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63" w:rsidRPr="007F1E76" w:rsidRDefault="00A07D63" w:rsidP="00A07D63">
      <w:pPr>
        <w:spacing w:after="0" w:line="240" w:lineRule="auto"/>
        <w:rPr>
          <w:rFonts w:ascii="Cambria" w:eastAsia="Times New Roman" w:hAnsi="Cambria" w:cs="Times New Roman"/>
          <w:sz w:val="20"/>
          <w:szCs w:val="20"/>
          <w:lang w:val="es-ES_tradnl" w:eastAsia="es-ES_tradnl"/>
        </w:rPr>
      </w:pPr>
      <w:r w:rsidRPr="007F1E76">
        <w:rPr>
          <w:rFonts w:ascii="Cambria" w:eastAsia="Times New Roman" w:hAnsi="Cambria" w:cs="Times New Roman"/>
          <w:sz w:val="20"/>
          <w:szCs w:val="20"/>
          <w:lang w:val="es-ES_tradnl" w:eastAsia="es-ES_tradnl"/>
        </w:rPr>
        <w:t xml:space="preserve">COLEGIO IGNACIO CARRERA PINTO                                                                                                                                                  </w:t>
      </w:r>
      <w:r w:rsidRPr="007F1E76">
        <w:rPr>
          <w:rFonts w:ascii="Cambria" w:eastAsia="Times New Roman" w:hAnsi="Cambria" w:cs="Times New Roman"/>
          <w:noProof/>
          <w:sz w:val="20"/>
          <w:szCs w:val="20"/>
          <w:lang w:eastAsia="es-CL"/>
        </w:rPr>
        <w:drawing>
          <wp:inline distT="0" distB="0" distL="0" distR="0" wp14:anchorId="03161F54" wp14:editId="02BC7FA8">
            <wp:extent cx="431165" cy="577850"/>
            <wp:effectExtent l="19050" t="0" r="6985" b="0"/>
            <wp:docPr id="1" name="Imagen 1" descr="C:\Users\virginia\Desktop\Liceo Ignacio Carrera Pinto\insignia icp sin fon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virginia\Desktop\Liceo Ignacio Carrera Pinto\insignia icp sin fondo.gif"/>
                    <pic:cNvPicPr>
                      <a:picLocks noChangeAspect="1" noChangeArrowheads="1"/>
                    </pic:cNvPicPr>
                  </pic:nvPicPr>
                  <pic:blipFill>
                    <a:blip r:embed="rId8" cstate="print"/>
                    <a:srcRect/>
                    <a:stretch>
                      <a:fillRect/>
                    </a:stretch>
                  </pic:blipFill>
                  <pic:spPr bwMode="auto">
                    <a:xfrm>
                      <a:off x="0" y="0"/>
                      <a:ext cx="431165" cy="577850"/>
                    </a:xfrm>
                    <a:prstGeom prst="rect">
                      <a:avLst/>
                    </a:prstGeom>
                    <a:noFill/>
                    <a:ln w="9525">
                      <a:noFill/>
                      <a:miter lim="800000"/>
                      <a:headEnd/>
                      <a:tailEnd/>
                    </a:ln>
                  </pic:spPr>
                </pic:pic>
              </a:graphicData>
            </a:graphic>
          </wp:inline>
        </w:drawing>
      </w:r>
    </w:p>
    <w:p w:rsidR="00A07D63" w:rsidRPr="007F1E76" w:rsidRDefault="00226FFB" w:rsidP="00A07D63">
      <w:pPr>
        <w:tabs>
          <w:tab w:val="left" w:pos="4904"/>
        </w:tabs>
        <w:spacing w:after="0" w:line="240" w:lineRule="auto"/>
        <w:rPr>
          <w:rFonts w:ascii="Cambria" w:eastAsia="Times New Roman" w:hAnsi="Cambria" w:cs="Times New Roman"/>
          <w:sz w:val="20"/>
          <w:szCs w:val="20"/>
          <w:lang w:val="es-ES_tradnl" w:eastAsia="es-ES_tradnl"/>
        </w:rPr>
      </w:pPr>
      <w:r>
        <w:rPr>
          <w:rFonts w:ascii="Cambria" w:eastAsia="Times New Roman" w:hAnsi="Cambria" w:cs="Times New Roman"/>
          <w:sz w:val="20"/>
          <w:szCs w:val="20"/>
          <w:lang w:val="es-ES_tradnl" w:eastAsia="es-ES_tradnl"/>
        </w:rPr>
        <w:t>INGLES</w:t>
      </w:r>
      <w:r w:rsidR="00A07D63" w:rsidRPr="007F1E76">
        <w:rPr>
          <w:rFonts w:ascii="Cambria" w:eastAsia="Times New Roman" w:hAnsi="Cambria" w:cs="Times New Roman"/>
          <w:sz w:val="20"/>
          <w:szCs w:val="20"/>
          <w:lang w:val="es-ES_tradnl" w:eastAsia="es-ES_tradnl"/>
        </w:rPr>
        <w:tab/>
      </w:r>
    </w:p>
    <w:p w:rsidR="00A07D63" w:rsidRDefault="00226FFB" w:rsidP="00A07D63">
      <w:pPr>
        <w:spacing w:after="0" w:line="240" w:lineRule="auto"/>
        <w:rPr>
          <w:rFonts w:ascii="Cambria" w:eastAsia="Times New Roman" w:hAnsi="Cambria" w:cs="Times New Roman"/>
          <w:sz w:val="20"/>
          <w:szCs w:val="20"/>
          <w:lang w:eastAsia="es-ES_tradnl"/>
        </w:rPr>
      </w:pPr>
      <w:r>
        <w:rPr>
          <w:rFonts w:ascii="Cambria" w:eastAsia="Times New Roman" w:hAnsi="Cambria" w:cs="Times New Roman"/>
          <w:sz w:val="20"/>
          <w:szCs w:val="20"/>
          <w:lang w:eastAsia="es-ES_tradnl"/>
        </w:rPr>
        <w:t xml:space="preserve">SEGUNDO MEDIO </w:t>
      </w:r>
    </w:p>
    <w:p w:rsidR="00226FFB" w:rsidRPr="007F1E76" w:rsidRDefault="00226FFB" w:rsidP="00A07D63">
      <w:pPr>
        <w:spacing w:after="0" w:line="240" w:lineRule="auto"/>
        <w:rPr>
          <w:rFonts w:ascii="Cambria" w:eastAsia="Times New Roman" w:hAnsi="Cambria" w:cs="Times New Roman"/>
          <w:sz w:val="20"/>
          <w:szCs w:val="20"/>
          <w:lang w:eastAsia="es-ES_tradnl"/>
        </w:rPr>
      </w:pPr>
      <w:r>
        <w:rPr>
          <w:rFonts w:ascii="Cambria" w:eastAsia="Times New Roman" w:hAnsi="Cambria" w:cs="Times New Roman"/>
          <w:sz w:val="20"/>
          <w:szCs w:val="20"/>
          <w:lang w:eastAsia="es-ES_tradnl"/>
        </w:rPr>
        <w:t>PROFESORA : ANA ASTUDILLO C</w:t>
      </w:r>
      <w:bookmarkStart w:id="0" w:name="_GoBack"/>
      <w:bookmarkEnd w:id="0"/>
    </w:p>
    <w:p w:rsidR="00A07D63" w:rsidRPr="007F1E76" w:rsidRDefault="00A07D63" w:rsidP="00A07D63">
      <w:pPr>
        <w:spacing w:after="200" w:line="276" w:lineRule="auto"/>
        <w:jc w:val="center"/>
        <w:rPr>
          <w:rFonts w:ascii="Arial" w:hAnsi="Arial" w:cs="Arial"/>
          <w:u w:val="single"/>
        </w:rPr>
      </w:pPr>
      <w:r w:rsidRPr="007F1E76">
        <w:rPr>
          <w:rFonts w:ascii="Arial" w:hAnsi="Arial" w:cs="Arial"/>
          <w:u w:val="single"/>
        </w:rPr>
        <w:t xml:space="preserve">English Guide </w:t>
      </w:r>
    </w:p>
    <w:p w:rsidR="00486F60" w:rsidRDefault="00310C70"/>
    <w:p w:rsidR="00A07D63" w:rsidRPr="00BC6CAD" w:rsidRDefault="00A07D63">
      <w:pPr>
        <w:rPr>
          <w:rFonts w:ascii="Arial" w:hAnsi="Arial" w:cs="Arial"/>
          <w:b/>
        </w:rPr>
      </w:pPr>
      <w:r w:rsidRPr="00A07D63">
        <w:rPr>
          <w:rFonts w:ascii="Arial" w:hAnsi="Arial" w:cs="Arial"/>
          <w:lang w:val="en-US"/>
        </w:rPr>
        <w:t xml:space="preserve"> </w:t>
      </w:r>
      <w:r w:rsidRPr="00BC6CAD">
        <w:rPr>
          <w:rFonts w:ascii="Arial" w:hAnsi="Arial" w:cs="Arial"/>
        </w:rPr>
        <w:t>I.-Read what these delegates to an Earth Summit say</w:t>
      </w:r>
      <w:r w:rsidRPr="00BC6CAD">
        <w:rPr>
          <w:rFonts w:ascii="Arial" w:hAnsi="Arial" w:cs="Arial"/>
          <w:b/>
        </w:rPr>
        <w:t>.</w:t>
      </w:r>
      <w:r w:rsidR="00BC6CAD" w:rsidRPr="00BC6CAD">
        <w:rPr>
          <w:rFonts w:ascii="Arial" w:hAnsi="Arial" w:cs="Arial"/>
          <w:b/>
        </w:rPr>
        <w:t>(Lee lo que dicen los delegados en la Cumbre sobre la Tierra)</w:t>
      </w:r>
    </w:p>
    <w:p w:rsidR="00A07D63" w:rsidRPr="00945819" w:rsidRDefault="00A07D63">
      <w:pPr>
        <w:rPr>
          <w:rFonts w:ascii="Arial" w:hAnsi="Arial" w:cs="Arial"/>
          <w:b/>
        </w:rPr>
      </w:pPr>
      <w:r w:rsidRPr="00BC6CAD">
        <w:rPr>
          <w:rFonts w:ascii="Arial" w:hAnsi="Arial" w:cs="Arial"/>
        </w:rPr>
        <w:t xml:space="preserve"> </w:t>
      </w:r>
      <w:r w:rsidRPr="00A07D63">
        <w:rPr>
          <w:rFonts w:ascii="Arial" w:hAnsi="Arial" w:cs="Arial"/>
          <w:lang w:val="en-US"/>
        </w:rPr>
        <w:t>The issue for discussion is: How can the problem of global temperature rise (the Greenhouse Effect) be solved?</w:t>
      </w:r>
      <w:r>
        <w:rPr>
          <w:rFonts w:ascii="Arial" w:hAnsi="Arial" w:cs="Arial"/>
          <w:lang w:val="en-US"/>
        </w:rPr>
        <w:t xml:space="preserve"> </w:t>
      </w:r>
      <w:r w:rsidR="00BC6CAD" w:rsidRPr="00BC6CAD">
        <w:rPr>
          <w:rFonts w:ascii="Arial" w:hAnsi="Arial" w:cs="Arial"/>
        </w:rPr>
        <w:t xml:space="preserve">(El problema de discusión es: </w:t>
      </w:r>
      <w:r w:rsidR="00BC6CAD" w:rsidRPr="00945819">
        <w:rPr>
          <w:rFonts w:ascii="Arial" w:hAnsi="Arial" w:cs="Arial"/>
          <w:b/>
        </w:rPr>
        <w:t xml:space="preserve">Cómo el problema del aumento de la </w:t>
      </w:r>
      <w:r w:rsidR="00945819" w:rsidRPr="00945819">
        <w:rPr>
          <w:rFonts w:ascii="Arial" w:hAnsi="Arial" w:cs="Arial"/>
          <w:b/>
        </w:rPr>
        <w:t>temperatura</w:t>
      </w:r>
      <w:r w:rsidR="00BC6CAD" w:rsidRPr="00945819">
        <w:rPr>
          <w:rFonts w:ascii="Arial" w:hAnsi="Arial" w:cs="Arial"/>
          <w:b/>
        </w:rPr>
        <w:t xml:space="preserve"> (Efecto Invernadero)</w:t>
      </w:r>
      <w:r w:rsidR="00945819" w:rsidRPr="00945819">
        <w:rPr>
          <w:rFonts w:ascii="Arial" w:hAnsi="Arial" w:cs="Arial"/>
          <w:b/>
        </w:rPr>
        <w:t xml:space="preserve"> es resuelto?</w:t>
      </w:r>
    </w:p>
    <w:p w:rsidR="00A07D63" w:rsidRPr="00BC6CAD" w:rsidRDefault="00924AFE">
      <w:pPr>
        <w:rPr>
          <w:rFonts w:ascii="Arial" w:hAnsi="Arial" w:cs="Arial"/>
        </w:rPr>
      </w:pPr>
      <w:r>
        <w:rPr>
          <w:rFonts w:ascii="Arial" w:hAnsi="Arial" w:cs="Arial"/>
          <w:noProof/>
          <w:lang w:eastAsia="es-CL"/>
        </w:rPr>
        <w:drawing>
          <wp:anchor distT="0" distB="0" distL="114300" distR="114300" simplePos="0" relativeHeight="251658240" behindDoc="0" locked="0" layoutInCell="1" allowOverlap="1" wp14:anchorId="6269A183" wp14:editId="09660FE3">
            <wp:simplePos x="0" y="0"/>
            <wp:positionH relativeFrom="column">
              <wp:posOffset>-133350</wp:posOffset>
            </wp:positionH>
            <wp:positionV relativeFrom="paragraph">
              <wp:posOffset>68580</wp:posOffset>
            </wp:positionV>
            <wp:extent cx="1552575" cy="17811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jfif"/>
                    <pic:cNvPicPr/>
                  </pic:nvPicPr>
                  <pic:blipFill>
                    <a:blip r:embed="rId9">
                      <a:extLst>
                        <a:ext uri="{28A0092B-C50C-407E-A947-70E740481C1C}">
                          <a14:useLocalDpi xmlns:a14="http://schemas.microsoft.com/office/drawing/2010/main" val="0"/>
                        </a:ext>
                      </a:extLst>
                    </a:blip>
                    <a:stretch>
                      <a:fillRect/>
                    </a:stretch>
                  </pic:blipFill>
                  <pic:spPr>
                    <a:xfrm>
                      <a:off x="0" y="0"/>
                      <a:ext cx="1552575" cy="1781175"/>
                    </a:xfrm>
                    <a:prstGeom prst="rect">
                      <a:avLst/>
                    </a:prstGeom>
                  </pic:spPr>
                </pic:pic>
              </a:graphicData>
            </a:graphic>
          </wp:anchor>
        </w:drawing>
      </w:r>
      <w:r w:rsidR="00734FF3">
        <w:rPr>
          <w:rFonts w:ascii="Arial" w:hAnsi="Arial" w:cs="Arial"/>
          <w:noProof/>
          <w:lang w:eastAsia="es-CL"/>
        </w:rPr>
        <mc:AlternateContent>
          <mc:Choice Requires="wps">
            <w:drawing>
              <wp:anchor distT="0" distB="0" distL="114300" distR="114300" simplePos="0" relativeHeight="251659264" behindDoc="0" locked="0" layoutInCell="1" allowOverlap="1" wp14:anchorId="202EE33E" wp14:editId="41D0913F">
                <wp:simplePos x="0" y="0"/>
                <wp:positionH relativeFrom="column">
                  <wp:posOffset>1619250</wp:posOffset>
                </wp:positionH>
                <wp:positionV relativeFrom="paragraph">
                  <wp:posOffset>137795</wp:posOffset>
                </wp:positionV>
                <wp:extent cx="4581525" cy="1609725"/>
                <wp:effectExtent l="495300" t="19050" r="47625" b="47625"/>
                <wp:wrapNone/>
                <wp:docPr id="3" name="Llamada ovalada 3"/>
                <wp:cNvGraphicFramePr/>
                <a:graphic xmlns:a="http://schemas.openxmlformats.org/drawingml/2006/main">
                  <a:graphicData uri="http://schemas.microsoft.com/office/word/2010/wordprocessingShape">
                    <wps:wsp>
                      <wps:cNvSpPr/>
                      <wps:spPr>
                        <a:xfrm>
                          <a:off x="0" y="0"/>
                          <a:ext cx="4581525" cy="1609725"/>
                        </a:xfrm>
                        <a:prstGeom prst="wedgeEllipseCallout">
                          <a:avLst>
                            <a:gd name="adj1" fmla="val -60163"/>
                            <a:gd name="adj2" fmla="val -1105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64A5B" w:rsidRPr="00585147" w:rsidRDefault="00585147" w:rsidP="00585147">
                            <w:pPr>
                              <w:spacing w:line="240" w:lineRule="auto"/>
                              <w:jc w:val="cente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147">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develop our forest industry to maintain our national economy. If the forests need to be protected, developed countries must provide us with financial and technical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EE3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3" o:spid="_x0000_s1026" type="#_x0000_t63" style="position:absolute;margin-left:127.5pt;margin-top:10.85pt;width:360.7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" adj="-2195,8413" fillcolor="#5b9bd5 [3204]" strokecolor="#1f4d78 [1604]" strokeweight="1pt">
                <v:textbox>
                  <w:txbxContent>
                    <w:p w:rsidR="00E64A5B" w:rsidRPr="00585147" w:rsidRDefault="00585147" w:rsidP="00585147">
                      <w:pPr>
                        <w:spacing w:line="240" w:lineRule="auto"/>
                        <w:jc w:val="cente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147">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develop our forest industry to maintain our national economy. If the forests need to be protected, developed countries must provide us with financial and technical aid.</w:t>
                      </w:r>
                    </w:p>
                  </w:txbxContent>
                </v:textbox>
              </v:shape>
            </w:pict>
          </mc:Fallback>
        </mc:AlternateContent>
      </w:r>
    </w:p>
    <w:p w:rsidR="00924AFE" w:rsidRPr="00BC6CAD" w:rsidRDefault="00924AFE">
      <w:pPr>
        <w:rPr>
          <w:rFonts w:ascii="Arial" w:hAnsi="Arial" w:cs="Arial"/>
        </w:rPr>
      </w:pPr>
    </w:p>
    <w:p w:rsidR="00924AFE" w:rsidRPr="00BC6CAD" w:rsidRDefault="00924AFE">
      <w:pPr>
        <w:rPr>
          <w:rFonts w:ascii="Arial" w:hAnsi="Arial" w:cs="Arial"/>
        </w:rPr>
      </w:pPr>
    </w:p>
    <w:p w:rsidR="00924AFE" w:rsidRPr="00BC6CAD" w:rsidRDefault="00924AFE">
      <w:pPr>
        <w:rPr>
          <w:rFonts w:ascii="Arial" w:hAnsi="Arial" w:cs="Arial"/>
        </w:rPr>
      </w:pPr>
    </w:p>
    <w:p w:rsidR="00924AFE" w:rsidRPr="00BC6CAD" w:rsidRDefault="00924AFE">
      <w:pPr>
        <w:rPr>
          <w:rFonts w:ascii="Arial" w:hAnsi="Arial" w:cs="Arial"/>
        </w:rPr>
      </w:pPr>
    </w:p>
    <w:p w:rsidR="00924AFE" w:rsidRPr="00BC6CAD" w:rsidRDefault="00924AFE">
      <w:pPr>
        <w:rPr>
          <w:rFonts w:ascii="Arial" w:hAnsi="Arial" w:cs="Arial"/>
        </w:rPr>
      </w:pPr>
    </w:p>
    <w:p w:rsidR="00A07D63" w:rsidRPr="00BC6CAD" w:rsidRDefault="00924AFE">
      <w:pPr>
        <w:rPr>
          <w:rFonts w:ascii="Arial" w:hAnsi="Arial" w:cs="Arial"/>
        </w:rPr>
      </w:pPr>
      <w:r>
        <w:rPr>
          <w:rFonts w:ascii="Arial" w:hAnsi="Arial" w:cs="Arial"/>
          <w:noProof/>
          <w:lang w:eastAsia="es-CL"/>
        </w:rPr>
        <w:drawing>
          <wp:anchor distT="0" distB="0" distL="114300" distR="114300" simplePos="0" relativeHeight="251662336" behindDoc="0" locked="0" layoutInCell="1" allowOverlap="1" wp14:anchorId="767DF952" wp14:editId="59D2B9F8">
            <wp:simplePos x="0" y="0"/>
            <wp:positionH relativeFrom="column">
              <wp:posOffset>4859655</wp:posOffset>
            </wp:positionH>
            <wp:positionV relativeFrom="paragraph">
              <wp:posOffset>1936115</wp:posOffset>
            </wp:positionV>
            <wp:extent cx="1922780" cy="1885950"/>
            <wp:effectExtent l="0" t="0" r="127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carga (1).jfif"/>
                    <pic:cNvPicPr/>
                  </pic:nvPicPr>
                  <pic:blipFill>
                    <a:blip r:embed="rId10">
                      <a:extLst>
                        <a:ext uri="{28A0092B-C50C-407E-A947-70E740481C1C}">
                          <a14:useLocalDpi xmlns:a14="http://schemas.microsoft.com/office/drawing/2010/main" val="0"/>
                        </a:ext>
                      </a:extLst>
                    </a:blip>
                    <a:stretch>
                      <a:fillRect/>
                    </a:stretch>
                  </pic:blipFill>
                  <pic:spPr>
                    <a:xfrm>
                      <a:off x="0" y="0"/>
                      <a:ext cx="1922780" cy="18859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s-CL"/>
        </w:rPr>
        <mc:AlternateContent>
          <mc:Choice Requires="wps">
            <w:drawing>
              <wp:anchor distT="0" distB="0" distL="114300" distR="114300" simplePos="0" relativeHeight="251661312" behindDoc="0" locked="0" layoutInCell="1" allowOverlap="1" wp14:anchorId="0435509D" wp14:editId="0C6251A2">
                <wp:simplePos x="0" y="0"/>
                <wp:positionH relativeFrom="margin">
                  <wp:posOffset>-133350</wp:posOffset>
                </wp:positionH>
                <wp:positionV relativeFrom="paragraph">
                  <wp:posOffset>2098040</wp:posOffset>
                </wp:positionV>
                <wp:extent cx="4000500" cy="1724025"/>
                <wp:effectExtent l="19050" t="19050" r="952500" b="47625"/>
                <wp:wrapNone/>
                <wp:docPr id="5" name="Llamada ovalada 5"/>
                <wp:cNvGraphicFramePr/>
                <a:graphic xmlns:a="http://schemas.openxmlformats.org/drawingml/2006/main">
                  <a:graphicData uri="http://schemas.microsoft.com/office/word/2010/wordprocessingShape">
                    <wps:wsp>
                      <wps:cNvSpPr/>
                      <wps:spPr>
                        <a:xfrm>
                          <a:off x="0" y="0"/>
                          <a:ext cx="4000500" cy="1724025"/>
                        </a:xfrm>
                        <a:prstGeom prst="wedgeEllipseCallout">
                          <a:avLst>
                            <a:gd name="adj1" fmla="val 73165"/>
                            <a:gd name="adj2" fmla="val -6574"/>
                          </a:avLst>
                        </a:prstGeom>
                        <a:solidFill>
                          <a:srgbClr val="5B9BD5"/>
                        </a:solidFill>
                        <a:ln w="12700" cap="flat" cmpd="sng" algn="ctr">
                          <a:solidFill>
                            <a:srgbClr val="5B9BD5">
                              <a:shade val="50000"/>
                            </a:srgbClr>
                          </a:solidFill>
                          <a:prstDash val="solid"/>
                          <a:miter lim="800000"/>
                        </a:ln>
                        <a:effectLst/>
                      </wps:spPr>
                      <wps:txbx>
                        <w:txbxContent>
                          <w:p w:rsidR="00585147" w:rsidRPr="00734FF3" w:rsidRDefault="00585147" w:rsidP="00585147">
                            <w:pPr>
                              <w:jc w:val="center"/>
                              <w:rPr>
                                <w:lang w:val="en-US"/>
                              </w:rPr>
                            </w:pPr>
                            <w:r w:rsidRPr="00585147">
                              <w:rPr>
                                <w:lang w:val="en-US"/>
                              </w:rPr>
                              <w:t xml:space="preserve">We have been using the method of burning down forests to obtain farmland for decades. We won’t have land to farm if we don’t open up forests. </w:t>
                            </w:r>
                            <w:r>
                              <w:t>How can our families make a living?</w:t>
                            </w:r>
                            <w:r w:rsidRPr="00734FF3">
                              <w:rPr>
                                <w:lang w:val="en-US"/>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5509D" id="Llamada ovalada 5" o:spid="_x0000_s1027" type="#_x0000_t63" style="position:absolute;margin-left:-10.5pt;margin-top:165.2pt;width:315pt;height:1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" adj="26604,9380" fillcolor="#5b9bd5" strokecolor="#41719c" strokeweight="1pt">
                <v:textbox>
                  <w:txbxContent>
                    <w:p w:rsidR="00585147" w:rsidRPr="00734FF3" w:rsidRDefault="00585147" w:rsidP="00585147">
                      <w:pPr>
                        <w:jc w:val="center"/>
                        <w:rPr>
                          <w:lang w:val="en-US"/>
                        </w:rPr>
                      </w:pPr>
                      <w:r w:rsidRPr="00585147">
                        <w:rPr>
                          <w:lang w:val="en-US"/>
                        </w:rPr>
                        <w:t xml:space="preserve">We have been using the method of burning down forests to obtain farmland for decades. We won’t have land to farm if we don’t open up forests. </w:t>
                      </w:r>
                      <w:proofErr w:type="spellStart"/>
                      <w:r>
                        <w:t>How</w:t>
                      </w:r>
                      <w:proofErr w:type="spellEnd"/>
                      <w:r>
                        <w:t xml:space="preserve"> can </w:t>
                      </w:r>
                      <w:proofErr w:type="spellStart"/>
                      <w:r>
                        <w:t>our</w:t>
                      </w:r>
                      <w:proofErr w:type="spellEnd"/>
                      <w:r>
                        <w:t xml:space="preserve"> </w:t>
                      </w:r>
                      <w:proofErr w:type="spellStart"/>
                      <w:r>
                        <w:t>families</w:t>
                      </w:r>
                      <w:proofErr w:type="spellEnd"/>
                      <w:r>
                        <w:t xml:space="preserve"> </w:t>
                      </w:r>
                      <w:proofErr w:type="spellStart"/>
                      <w:r>
                        <w:t>make</w:t>
                      </w:r>
                      <w:proofErr w:type="spellEnd"/>
                      <w:r>
                        <w:t xml:space="preserve"> a living</w:t>
                      </w:r>
                      <w:proofErr w:type="gramStart"/>
                      <w:r>
                        <w:t>?</w:t>
                      </w:r>
                      <w:proofErr w:type="gramEnd"/>
                      <w:r w:rsidRPr="00734FF3">
                        <w:rPr>
                          <w:lang w:val="en-US"/>
                        </w:rPr>
                        <w:cr/>
                      </w:r>
                    </w:p>
                  </w:txbxContent>
                </v:textbox>
                <w10:wrap anchorx="margin"/>
              </v:shape>
            </w:pict>
          </mc:Fallback>
        </mc:AlternateContent>
      </w:r>
      <w:r w:rsidR="00E64A5B" w:rsidRPr="00BC6CAD">
        <w:rPr>
          <w:rFonts w:ascii="Arial" w:hAnsi="Arial" w:cs="Arial"/>
        </w:rPr>
        <w:br w:type="textWrapping" w:clear="all"/>
      </w:r>
      <w:r w:rsidR="00585147" w:rsidRPr="00BC6CAD">
        <w:rPr>
          <w:rFonts w:ascii="Arial" w:hAnsi="Arial" w:cs="Arial"/>
        </w:rPr>
        <w:t xml:space="preserve">    </w:t>
      </w:r>
    </w:p>
    <w:p w:rsidR="00585147" w:rsidRPr="00BC6CAD" w:rsidRDefault="00585147">
      <w:pPr>
        <w:rPr>
          <w:rFonts w:ascii="Arial" w:hAnsi="Arial" w:cs="Arial"/>
        </w:rPr>
      </w:pPr>
    </w:p>
    <w:p w:rsidR="00924AFE" w:rsidRPr="00BC6CAD" w:rsidRDefault="00585147">
      <w:pPr>
        <w:rPr>
          <w:rFonts w:ascii="Arial" w:hAnsi="Arial" w:cs="Arial"/>
        </w:rPr>
      </w:pPr>
      <w:r w:rsidRPr="00BC6CAD">
        <w:rPr>
          <w:rFonts w:ascii="Arial" w:hAnsi="Arial" w:cs="Arial"/>
        </w:rPr>
        <w:t xml:space="preserve">      </w:t>
      </w:r>
    </w:p>
    <w:p w:rsidR="00924AFE" w:rsidRPr="00BC6CAD" w:rsidRDefault="00924AFE">
      <w:pPr>
        <w:rPr>
          <w:rFonts w:ascii="Arial" w:hAnsi="Arial" w:cs="Arial"/>
        </w:rPr>
      </w:pPr>
    </w:p>
    <w:p w:rsidR="00924AFE" w:rsidRPr="00BC6CAD" w:rsidRDefault="00585147">
      <w:pPr>
        <w:rPr>
          <w:rFonts w:ascii="Arial" w:hAnsi="Arial" w:cs="Arial"/>
          <w:noProof/>
          <w:lang w:eastAsia="es-CL"/>
        </w:rPr>
      </w:pPr>
      <w:r w:rsidRPr="00BC6CAD">
        <w:rPr>
          <w:rFonts w:ascii="Arial" w:hAnsi="Arial" w:cs="Arial"/>
        </w:rPr>
        <w:t xml:space="preserve">                                                                                                                     </w:t>
      </w:r>
    </w:p>
    <w:p w:rsidR="00924AFE" w:rsidRPr="00BC6CAD" w:rsidRDefault="00924AFE">
      <w:pPr>
        <w:rPr>
          <w:rFonts w:ascii="Arial" w:hAnsi="Arial" w:cs="Arial"/>
          <w:noProof/>
          <w:lang w:eastAsia="es-CL"/>
        </w:rPr>
      </w:pPr>
    </w:p>
    <w:p w:rsidR="00924AFE" w:rsidRPr="00BC6CAD" w:rsidRDefault="00924AFE">
      <w:pPr>
        <w:rPr>
          <w:rFonts w:ascii="Arial" w:hAnsi="Arial" w:cs="Arial"/>
          <w:noProof/>
          <w:lang w:eastAsia="es-CL"/>
        </w:rPr>
      </w:pPr>
    </w:p>
    <w:p w:rsidR="00924AFE" w:rsidRPr="00BC6CAD" w:rsidRDefault="00924AFE">
      <w:pPr>
        <w:rPr>
          <w:rFonts w:ascii="Arial" w:hAnsi="Arial" w:cs="Arial"/>
          <w:noProof/>
          <w:lang w:eastAsia="es-CL"/>
        </w:rPr>
      </w:pPr>
    </w:p>
    <w:p w:rsidR="00924AFE" w:rsidRPr="00BC6CAD" w:rsidRDefault="00924AFE">
      <w:pPr>
        <w:rPr>
          <w:rFonts w:ascii="Arial" w:hAnsi="Arial" w:cs="Arial"/>
          <w:noProof/>
          <w:lang w:eastAsia="es-CL"/>
        </w:rPr>
      </w:pPr>
    </w:p>
    <w:p w:rsidR="00924AFE" w:rsidRPr="00BC6CAD" w:rsidRDefault="00924AFE">
      <w:pPr>
        <w:rPr>
          <w:rFonts w:ascii="Arial" w:hAnsi="Arial" w:cs="Arial"/>
          <w:noProof/>
          <w:lang w:eastAsia="es-CL"/>
        </w:rPr>
      </w:pPr>
    </w:p>
    <w:p w:rsidR="00924AFE" w:rsidRDefault="00924AFE">
      <w:pPr>
        <w:rPr>
          <w:rFonts w:ascii="Arial" w:hAnsi="Arial" w:cs="Arial"/>
          <w:noProof/>
          <w:lang w:eastAsia="es-CL"/>
        </w:rPr>
      </w:pPr>
    </w:p>
    <w:p w:rsidR="00924AFE" w:rsidRDefault="00924AFE">
      <w:pPr>
        <w:rPr>
          <w:rFonts w:ascii="Arial" w:hAnsi="Arial" w:cs="Arial"/>
          <w:noProof/>
          <w:lang w:eastAsia="es-CL"/>
        </w:rPr>
      </w:pPr>
    </w:p>
    <w:p w:rsidR="00585147" w:rsidRDefault="00924AFE">
      <w:pPr>
        <w:rPr>
          <w:rFonts w:ascii="Arial" w:hAnsi="Arial" w:cs="Arial"/>
          <w:lang w:val="en-US"/>
        </w:rPr>
      </w:pPr>
      <w:r>
        <w:rPr>
          <w:rFonts w:ascii="Arial" w:hAnsi="Arial" w:cs="Arial"/>
          <w:noProof/>
          <w:lang w:eastAsia="es-CL"/>
        </w:rPr>
        <w:lastRenderedPageBreak/>
        <mc:AlternateContent>
          <mc:Choice Requires="wps">
            <w:drawing>
              <wp:anchor distT="0" distB="0" distL="114300" distR="114300" simplePos="0" relativeHeight="251664384" behindDoc="0" locked="0" layoutInCell="1" allowOverlap="1" wp14:anchorId="43B9E6AA" wp14:editId="4DD2D156">
                <wp:simplePos x="0" y="0"/>
                <wp:positionH relativeFrom="column">
                  <wp:posOffset>2295525</wp:posOffset>
                </wp:positionH>
                <wp:positionV relativeFrom="paragraph">
                  <wp:posOffset>28575</wp:posOffset>
                </wp:positionV>
                <wp:extent cx="4705350" cy="1809750"/>
                <wp:effectExtent l="514350" t="19050" r="38100" b="38100"/>
                <wp:wrapNone/>
                <wp:docPr id="9" name="Llamada ovalada 9"/>
                <wp:cNvGraphicFramePr/>
                <a:graphic xmlns:a="http://schemas.openxmlformats.org/drawingml/2006/main">
                  <a:graphicData uri="http://schemas.microsoft.com/office/word/2010/wordprocessingShape">
                    <wps:wsp>
                      <wps:cNvSpPr/>
                      <wps:spPr>
                        <a:xfrm>
                          <a:off x="0" y="0"/>
                          <a:ext cx="4705350" cy="1809750"/>
                        </a:xfrm>
                        <a:prstGeom prst="wedgeEllipseCallout">
                          <a:avLst>
                            <a:gd name="adj1" fmla="val -60163"/>
                            <a:gd name="adj2" fmla="val -11052"/>
                          </a:avLst>
                        </a:prstGeom>
                        <a:solidFill>
                          <a:srgbClr val="5B9BD5"/>
                        </a:solidFill>
                        <a:ln w="12700" cap="flat" cmpd="sng" algn="ctr">
                          <a:solidFill>
                            <a:srgbClr val="5B9BD5">
                              <a:shade val="50000"/>
                            </a:srgbClr>
                          </a:solidFill>
                          <a:prstDash val="solid"/>
                          <a:miter lim="800000"/>
                        </a:ln>
                        <a:effectLst/>
                      </wps:spPr>
                      <wps:txbx>
                        <w:txbxContent>
                          <w:p w:rsidR="00924AFE" w:rsidRPr="00924AFE" w:rsidRDefault="00924AFE" w:rsidP="00924AFE">
                            <w:pPr>
                              <w:spacing w:line="240" w:lineRule="auto"/>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AFE">
                              <w:rPr>
                                <w:lang w:val="en-US"/>
                              </w:rPr>
                              <w:t>Developed countries should provide financial aid to developing countries. Both developed countries and developing countries should place importance on educating the people about environmental protection, in order to reduce waste. Multinational companies must make the forest industry and reforestation sustainable.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E6AA" id="Llamada ovalada 9" o:spid="_x0000_s1028" type="#_x0000_t63" style="position:absolute;margin-left:180.75pt;margin-top:2.25pt;width:370.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" adj="-2195,8413" fillcolor="#5b9bd5" strokecolor="#41719c" strokeweight="1pt">
                <v:textbox>
                  <w:txbxContent>
                    <w:p w:rsidR="00924AFE" w:rsidRPr="00924AFE" w:rsidRDefault="00924AFE" w:rsidP="00924AFE">
                      <w:pPr>
                        <w:spacing w:line="240" w:lineRule="auto"/>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AFE">
                        <w:rPr>
                          <w:lang w:val="en-US"/>
                        </w:rPr>
                        <w:t>Developed countries should provide financial aid to developing countries. Both developed countries and developing countries should place importance on educating the people about environmental protection, in order to reduce waste. Multinational companies must make the forest industry and reforestation sustainable.</w:t>
                      </w:r>
                    </w:p>
                  </w:txbxContent>
                </v:textbox>
              </v:shape>
            </w:pict>
          </mc:Fallback>
        </mc:AlternateContent>
      </w:r>
      <w:r>
        <w:rPr>
          <w:rFonts w:ascii="Arial" w:hAnsi="Arial" w:cs="Arial"/>
          <w:noProof/>
          <w:lang w:eastAsia="es-CL"/>
        </w:rPr>
        <w:drawing>
          <wp:inline distT="0" distB="0" distL="0" distR="0" wp14:anchorId="2BB5B852" wp14:editId="756CE0BA">
            <wp:extent cx="1790700" cy="21431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jfif"/>
                    <pic:cNvPicPr/>
                  </pic:nvPicPr>
                  <pic:blipFill>
                    <a:blip r:embed="rId11">
                      <a:extLst>
                        <a:ext uri="{28A0092B-C50C-407E-A947-70E740481C1C}">
                          <a14:useLocalDpi xmlns:a14="http://schemas.microsoft.com/office/drawing/2010/main" val="0"/>
                        </a:ext>
                      </a:extLst>
                    </a:blip>
                    <a:stretch>
                      <a:fillRect/>
                    </a:stretch>
                  </pic:blipFill>
                  <pic:spPr>
                    <a:xfrm>
                      <a:off x="0" y="0"/>
                      <a:ext cx="1790700" cy="2143125"/>
                    </a:xfrm>
                    <a:prstGeom prst="rect">
                      <a:avLst/>
                    </a:prstGeom>
                  </pic:spPr>
                </pic:pic>
              </a:graphicData>
            </a:graphic>
          </wp:inline>
        </w:drawing>
      </w:r>
      <w:r w:rsidR="00685348">
        <w:rPr>
          <w:rFonts w:ascii="Arial" w:hAnsi="Arial" w:cs="Arial"/>
          <w:lang w:val="en-US"/>
        </w:rPr>
        <w:t xml:space="preserve">   </w:t>
      </w:r>
    </w:p>
    <w:p w:rsidR="00685348" w:rsidRDefault="00685348">
      <w:pPr>
        <w:rPr>
          <w:rFonts w:ascii="Arial" w:hAnsi="Arial" w:cs="Arial"/>
          <w:lang w:val="en-US"/>
        </w:rPr>
      </w:pPr>
    </w:p>
    <w:p w:rsidR="00685348" w:rsidRDefault="00685348">
      <w:pPr>
        <w:rPr>
          <w:rFonts w:ascii="Arial" w:hAnsi="Arial" w:cs="Arial"/>
          <w:lang w:val="en-US"/>
        </w:rPr>
      </w:pPr>
    </w:p>
    <w:p w:rsidR="00685348" w:rsidRDefault="00685348">
      <w:pPr>
        <w:rPr>
          <w:rFonts w:ascii="Arial" w:hAnsi="Arial" w:cs="Arial"/>
          <w:lang w:val="en-US"/>
        </w:rPr>
      </w:pPr>
    </w:p>
    <w:p w:rsidR="00685348" w:rsidRDefault="00685348">
      <w:pPr>
        <w:rPr>
          <w:rFonts w:ascii="Arial" w:hAnsi="Arial" w:cs="Arial"/>
          <w:lang w:val="en-US"/>
        </w:rPr>
      </w:pPr>
    </w:p>
    <w:p w:rsidR="00685348" w:rsidRDefault="00021A43">
      <w:pPr>
        <w:rPr>
          <w:rFonts w:ascii="Arial" w:hAnsi="Arial" w:cs="Arial"/>
          <w:lang w:val="en-US"/>
        </w:rPr>
      </w:pPr>
      <w:r>
        <w:rPr>
          <w:rFonts w:ascii="Arial" w:hAnsi="Arial" w:cs="Arial"/>
          <w:noProof/>
          <w:lang w:eastAsia="es-CL"/>
        </w:rPr>
        <mc:AlternateContent>
          <mc:Choice Requires="wps">
            <w:drawing>
              <wp:anchor distT="0" distB="0" distL="114300" distR="114300" simplePos="0" relativeHeight="251666432" behindDoc="0" locked="0" layoutInCell="1" allowOverlap="1" wp14:anchorId="677BF0D9" wp14:editId="18D3B02B">
                <wp:simplePos x="0" y="0"/>
                <wp:positionH relativeFrom="margin">
                  <wp:align>left</wp:align>
                </wp:positionH>
                <wp:positionV relativeFrom="paragraph">
                  <wp:posOffset>233680</wp:posOffset>
                </wp:positionV>
                <wp:extent cx="3762375" cy="1943100"/>
                <wp:effectExtent l="0" t="0" r="1362075" b="19050"/>
                <wp:wrapNone/>
                <wp:docPr id="11" name="Llamada ovalada 11"/>
                <wp:cNvGraphicFramePr/>
                <a:graphic xmlns:a="http://schemas.openxmlformats.org/drawingml/2006/main">
                  <a:graphicData uri="http://schemas.microsoft.com/office/word/2010/wordprocessingShape">
                    <wps:wsp>
                      <wps:cNvSpPr/>
                      <wps:spPr>
                        <a:xfrm>
                          <a:off x="476250" y="4057650"/>
                          <a:ext cx="3762375" cy="1943100"/>
                        </a:xfrm>
                        <a:prstGeom prst="wedgeEllipseCallout">
                          <a:avLst>
                            <a:gd name="adj1" fmla="val 83828"/>
                            <a:gd name="adj2" fmla="val -18315"/>
                          </a:avLst>
                        </a:prstGeom>
                        <a:solidFill>
                          <a:srgbClr val="5B9BD5"/>
                        </a:solidFill>
                        <a:ln w="12700" cap="flat" cmpd="sng" algn="ctr">
                          <a:solidFill>
                            <a:srgbClr val="5B9BD5">
                              <a:shade val="50000"/>
                            </a:srgbClr>
                          </a:solidFill>
                          <a:prstDash val="solid"/>
                          <a:miter lim="800000"/>
                        </a:ln>
                        <a:effectLst/>
                      </wps:spPr>
                      <wps:txbx>
                        <w:txbxContent>
                          <w:p w:rsidR="00685348" w:rsidRPr="00585147" w:rsidRDefault="00021A43" w:rsidP="00685348">
                            <w:pPr>
                              <w:spacing w:line="240" w:lineRule="auto"/>
                              <w:jc w:val="cente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1A43">
                              <w:rPr>
                                <w:lang w:val="en-US"/>
                              </w:rPr>
                              <w:t xml:space="preserve">We have provided money to developing countries to carry out environmental protection works. However, it isn’t fair to monitor only the developed countries as most exhaust gas are now emitted by developing countries. </w:t>
                            </w:r>
                            <w:r>
                              <w:t>Restraining developed countries only does not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BF0D9" id="Llamada ovalada 11" o:spid="_x0000_s1029" type="#_x0000_t63" style="position:absolute;margin-left:0;margin-top:18.4pt;width:296.25pt;height:15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" adj="28907,6844" fillcolor="#5b9bd5" strokecolor="#41719c" strokeweight="1pt">
                <v:textbox>
                  <w:txbxContent>
                    <w:p w:rsidR="00685348" w:rsidRPr="00585147" w:rsidRDefault="00021A43" w:rsidP="00685348">
                      <w:pPr>
                        <w:spacing w:line="240" w:lineRule="auto"/>
                        <w:jc w:val="cente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1A43">
                        <w:rPr>
                          <w:lang w:val="en-US"/>
                        </w:rPr>
                        <w:t xml:space="preserve">We have provided money to developing countries to carry out environmental protection works. However, it isn’t fair to monitor only the developed countries as most exhaust gas are now emitted by developing countries. </w:t>
                      </w:r>
                      <w:proofErr w:type="spellStart"/>
                      <w:r>
                        <w:t>Restraining</w:t>
                      </w:r>
                      <w:proofErr w:type="spellEnd"/>
                      <w:r>
                        <w:t xml:space="preserve"> </w:t>
                      </w:r>
                      <w:proofErr w:type="spellStart"/>
                      <w:r>
                        <w:t>developed</w:t>
                      </w:r>
                      <w:proofErr w:type="spellEnd"/>
                      <w:r>
                        <w:t xml:space="preserve"> </w:t>
                      </w:r>
                      <w:proofErr w:type="spellStart"/>
                      <w:r>
                        <w:t>countries</w:t>
                      </w:r>
                      <w:proofErr w:type="spellEnd"/>
                      <w:r>
                        <w:t xml:space="preserve"> </w:t>
                      </w:r>
                      <w:proofErr w:type="spellStart"/>
                      <w:r>
                        <w:t>only</w:t>
                      </w:r>
                      <w:proofErr w:type="spellEnd"/>
                      <w:r>
                        <w:t xml:space="preserve"> </w:t>
                      </w:r>
                      <w:proofErr w:type="spellStart"/>
                      <w:r>
                        <w:t>does</w:t>
                      </w:r>
                      <w:proofErr w:type="spellEnd"/>
                      <w:r>
                        <w:t xml:space="preserve"> </w:t>
                      </w:r>
                      <w:proofErr w:type="spellStart"/>
                      <w:r>
                        <w:t>not</w:t>
                      </w:r>
                      <w:proofErr w:type="spellEnd"/>
                      <w:r>
                        <w:t xml:space="preserve"> </w:t>
                      </w:r>
                      <w:proofErr w:type="spellStart"/>
                      <w:r>
                        <w:t>help</w:t>
                      </w:r>
                      <w:proofErr w:type="spellEnd"/>
                      <w:r>
                        <w:t>.</w:t>
                      </w:r>
                    </w:p>
                  </w:txbxContent>
                </v:textbox>
                <w10:wrap anchorx="margin"/>
              </v:shape>
            </w:pict>
          </mc:Fallback>
        </mc:AlternateContent>
      </w:r>
    </w:p>
    <w:p w:rsidR="00685348" w:rsidRDefault="00685348">
      <w:pPr>
        <w:rPr>
          <w:rFonts w:ascii="Arial" w:hAnsi="Arial" w:cs="Arial"/>
          <w:lang w:val="en-US"/>
        </w:rPr>
      </w:pPr>
      <w:r>
        <w:rPr>
          <w:rFonts w:ascii="Arial" w:hAnsi="Arial" w:cs="Arial"/>
          <w:lang w:val="en-US"/>
        </w:rPr>
        <w:t xml:space="preserve">                                                                                                         </w:t>
      </w:r>
      <w:r>
        <w:rPr>
          <w:rFonts w:ascii="Arial" w:hAnsi="Arial" w:cs="Arial"/>
          <w:noProof/>
          <w:lang w:eastAsia="es-CL"/>
        </w:rPr>
        <w:drawing>
          <wp:inline distT="0" distB="0" distL="0" distR="0" wp14:anchorId="5F8B730C" wp14:editId="03C96F9A">
            <wp:extent cx="2650823" cy="18764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carga (2).jfif"/>
                    <pic:cNvPicPr/>
                  </pic:nvPicPr>
                  <pic:blipFill>
                    <a:blip r:embed="rId12">
                      <a:extLst>
                        <a:ext uri="{28A0092B-C50C-407E-A947-70E740481C1C}">
                          <a14:useLocalDpi xmlns:a14="http://schemas.microsoft.com/office/drawing/2010/main" val="0"/>
                        </a:ext>
                      </a:extLst>
                    </a:blip>
                    <a:stretch>
                      <a:fillRect/>
                    </a:stretch>
                  </pic:blipFill>
                  <pic:spPr>
                    <a:xfrm>
                      <a:off x="0" y="0"/>
                      <a:ext cx="2652699" cy="1877753"/>
                    </a:xfrm>
                    <a:prstGeom prst="rect">
                      <a:avLst/>
                    </a:prstGeom>
                  </pic:spPr>
                </pic:pic>
              </a:graphicData>
            </a:graphic>
          </wp:inline>
        </w:drawing>
      </w:r>
    </w:p>
    <w:p w:rsidR="00685348" w:rsidRDefault="00685348" w:rsidP="00685348">
      <w:pPr>
        <w:tabs>
          <w:tab w:val="left" w:pos="7275"/>
        </w:tabs>
        <w:rPr>
          <w:rFonts w:ascii="Arial" w:hAnsi="Arial" w:cs="Arial"/>
          <w:lang w:val="en-US"/>
        </w:rPr>
      </w:pPr>
      <w:r>
        <w:rPr>
          <w:rFonts w:ascii="Arial" w:hAnsi="Arial" w:cs="Arial"/>
          <w:lang w:val="en-US"/>
        </w:rPr>
        <w:tab/>
      </w:r>
    </w:p>
    <w:p w:rsidR="00685348" w:rsidRDefault="00685348">
      <w:pPr>
        <w:rPr>
          <w:rFonts w:ascii="Arial" w:hAnsi="Arial" w:cs="Arial"/>
          <w:lang w:val="en-US"/>
        </w:rPr>
      </w:pPr>
    </w:p>
    <w:p w:rsidR="00685348" w:rsidRDefault="00685348">
      <w:pPr>
        <w:rPr>
          <w:rFonts w:ascii="Arial" w:hAnsi="Arial" w:cs="Arial"/>
          <w:lang w:val="en-US"/>
        </w:rPr>
      </w:pPr>
    </w:p>
    <w:p w:rsidR="00685348" w:rsidRDefault="00685348">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Default="003B604C">
      <w:pPr>
        <w:rPr>
          <w:rFonts w:ascii="Arial" w:hAnsi="Arial" w:cs="Arial"/>
          <w:lang w:val="en-US"/>
        </w:rPr>
      </w:pPr>
    </w:p>
    <w:p w:rsidR="003B604C" w:rsidRPr="003B604C" w:rsidRDefault="003B604C" w:rsidP="003B604C">
      <w:pPr>
        <w:rPr>
          <w:rFonts w:ascii="Arial" w:hAnsi="Arial" w:cs="Arial"/>
          <w:lang w:val="en-US"/>
        </w:rPr>
      </w:pPr>
      <w:r>
        <w:rPr>
          <w:rFonts w:ascii="Arial" w:hAnsi="Arial" w:cs="Arial"/>
          <w:lang w:val="en-US"/>
        </w:rPr>
        <w:lastRenderedPageBreak/>
        <w:t>II</w:t>
      </w:r>
      <w:r w:rsidRPr="003B604C">
        <w:rPr>
          <w:rFonts w:ascii="Arial" w:hAnsi="Arial" w:cs="Arial"/>
          <w:lang w:val="en-US"/>
        </w:rPr>
        <w:t>.</w:t>
      </w:r>
      <w:r>
        <w:rPr>
          <w:rFonts w:ascii="Arial" w:hAnsi="Arial" w:cs="Arial"/>
          <w:lang w:val="en-US"/>
        </w:rPr>
        <w:t xml:space="preserve"> - </w:t>
      </w:r>
      <w:r w:rsidRPr="003B604C">
        <w:rPr>
          <w:rFonts w:ascii="Arial" w:hAnsi="Arial" w:cs="Arial"/>
          <w:lang w:val="en-US"/>
        </w:rPr>
        <w:t>Who supports environmental protection, and who doesn’t? What are their arguments? Complete the</w:t>
      </w:r>
    </w:p>
    <w:p w:rsidR="003B604C" w:rsidRPr="00945819" w:rsidRDefault="003B604C" w:rsidP="003B604C">
      <w:pPr>
        <w:spacing w:line="240" w:lineRule="auto"/>
        <w:rPr>
          <w:rFonts w:ascii="Arial" w:hAnsi="Arial" w:cs="Arial"/>
          <w:b/>
        </w:rPr>
      </w:pPr>
      <w:r w:rsidRPr="00945819">
        <w:rPr>
          <w:rFonts w:ascii="Arial" w:hAnsi="Arial" w:cs="Arial"/>
        </w:rPr>
        <w:t xml:space="preserve">chart below. </w:t>
      </w:r>
      <w:r w:rsidR="00945819" w:rsidRPr="00945819">
        <w:rPr>
          <w:rFonts w:ascii="Arial" w:hAnsi="Arial" w:cs="Arial"/>
          <w:b/>
        </w:rPr>
        <w:t xml:space="preserve">(Quién apoya la protección del ambiente y quién no? Cuáles son sus argumentos , completa el recuadro </w:t>
      </w:r>
    </w:p>
    <w:p w:rsidR="003B604C" w:rsidRPr="00945819" w:rsidRDefault="003B604C" w:rsidP="003B604C">
      <w:pPr>
        <w:spacing w:line="240" w:lineRule="auto"/>
        <w:rPr>
          <w:rFonts w:ascii="Arial" w:hAnsi="Arial" w:cs="Arial"/>
        </w:rPr>
      </w:pPr>
    </w:p>
    <w:tbl>
      <w:tblPr>
        <w:tblStyle w:val="Tablaconcuadrcula"/>
        <w:tblW w:w="0" w:type="auto"/>
        <w:tblLook w:val="04A0" w:firstRow="1" w:lastRow="0" w:firstColumn="1" w:lastColumn="0" w:noHBand="0" w:noVBand="1"/>
      </w:tblPr>
      <w:tblGrid>
        <w:gridCol w:w="1129"/>
        <w:gridCol w:w="3119"/>
        <w:gridCol w:w="6542"/>
      </w:tblGrid>
      <w:tr w:rsidR="003B604C" w:rsidRPr="00226FFB" w:rsidTr="00BC6CAD">
        <w:trPr>
          <w:trHeight w:val="993"/>
        </w:trPr>
        <w:tc>
          <w:tcPr>
            <w:tcW w:w="1129" w:type="dxa"/>
          </w:tcPr>
          <w:p w:rsidR="003B604C" w:rsidRPr="003B604C" w:rsidRDefault="003B604C" w:rsidP="003B604C">
            <w:pPr>
              <w:jc w:val="center"/>
              <w:rPr>
                <w:rFonts w:ascii="Arial" w:hAnsi="Arial" w:cs="Arial"/>
                <w:b/>
                <w:sz w:val="24"/>
                <w:lang w:val="en-US"/>
              </w:rPr>
            </w:pPr>
            <w:r w:rsidRPr="003B604C">
              <w:rPr>
                <w:rFonts w:ascii="Arial" w:hAnsi="Arial" w:cs="Arial"/>
                <w:b/>
                <w:sz w:val="24"/>
                <w:lang w:val="en-US"/>
              </w:rPr>
              <w:t>speaker</w:t>
            </w:r>
          </w:p>
        </w:tc>
        <w:tc>
          <w:tcPr>
            <w:tcW w:w="3119" w:type="dxa"/>
          </w:tcPr>
          <w:p w:rsidR="003B604C" w:rsidRPr="003B604C" w:rsidRDefault="003B604C" w:rsidP="003B604C">
            <w:pPr>
              <w:jc w:val="center"/>
              <w:rPr>
                <w:rFonts w:ascii="Arial" w:hAnsi="Arial" w:cs="Arial"/>
                <w:b/>
                <w:sz w:val="24"/>
                <w:lang w:val="en-US"/>
              </w:rPr>
            </w:pPr>
            <w:r w:rsidRPr="003B604C">
              <w:rPr>
                <w:rFonts w:ascii="Arial" w:hAnsi="Arial" w:cs="Arial"/>
                <w:b/>
                <w:sz w:val="24"/>
                <w:lang w:val="en-US"/>
              </w:rPr>
              <w:t>Agree</w:t>
            </w:r>
            <w:r w:rsidR="00BC6CAD">
              <w:rPr>
                <w:rFonts w:ascii="Arial" w:hAnsi="Arial" w:cs="Arial"/>
                <w:b/>
                <w:sz w:val="24"/>
                <w:lang w:val="en-US"/>
              </w:rPr>
              <w:t xml:space="preserve"> or disagree</w:t>
            </w:r>
            <w:r w:rsidRPr="003B604C">
              <w:rPr>
                <w:rFonts w:ascii="Arial" w:hAnsi="Arial" w:cs="Arial"/>
                <w:b/>
                <w:sz w:val="24"/>
                <w:lang w:val="en-US"/>
              </w:rPr>
              <w:t>?</w:t>
            </w:r>
          </w:p>
        </w:tc>
        <w:tc>
          <w:tcPr>
            <w:tcW w:w="6542" w:type="dxa"/>
          </w:tcPr>
          <w:p w:rsidR="003B604C" w:rsidRPr="003B604C" w:rsidRDefault="003B604C" w:rsidP="003B604C">
            <w:pPr>
              <w:rPr>
                <w:rFonts w:ascii="Arial" w:hAnsi="Arial" w:cs="Arial"/>
                <w:b/>
                <w:sz w:val="24"/>
                <w:lang w:val="en-US"/>
              </w:rPr>
            </w:pPr>
            <w:r w:rsidRPr="003B604C">
              <w:rPr>
                <w:rFonts w:ascii="Arial" w:hAnsi="Arial" w:cs="Arial"/>
                <w:b/>
                <w:sz w:val="24"/>
                <w:lang w:val="en-US"/>
              </w:rPr>
              <w:t>Arguments for / against environmental protection</w:t>
            </w:r>
          </w:p>
        </w:tc>
      </w:tr>
      <w:tr w:rsidR="003B604C" w:rsidTr="00BC6CAD">
        <w:tc>
          <w:tcPr>
            <w:tcW w:w="1129" w:type="dxa"/>
          </w:tcPr>
          <w:p w:rsidR="003B604C" w:rsidRDefault="003B604C" w:rsidP="003B604C">
            <w:pPr>
              <w:jc w:val="center"/>
              <w:rPr>
                <w:rFonts w:ascii="Arial" w:hAnsi="Arial" w:cs="Arial"/>
                <w:lang w:val="en-US"/>
              </w:rPr>
            </w:pPr>
            <w:r>
              <w:rPr>
                <w:rFonts w:ascii="Arial" w:hAnsi="Arial" w:cs="Arial"/>
                <w:lang w:val="en-US"/>
              </w:rPr>
              <w:t>A</w:t>
            </w:r>
          </w:p>
          <w:p w:rsidR="003B604C" w:rsidRDefault="003B604C" w:rsidP="003B604C">
            <w:pPr>
              <w:jc w:val="center"/>
              <w:rPr>
                <w:rFonts w:ascii="Arial" w:hAnsi="Arial" w:cs="Arial"/>
                <w:lang w:val="en-US"/>
              </w:rPr>
            </w:pPr>
          </w:p>
        </w:tc>
        <w:tc>
          <w:tcPr>
            <w:tcW w:w="3119" w:type="dxa"/>
          </w:tcPr>
          <w:p w:rsidR="003B604C" w:rsidRDefault="003B604C"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tc>
        <w:tc>
          <w:tcPr>
            <w:tcW w:w="6542" w:type="dxa"/>
          </w:tcPr>
          <w:p w:rsidR="003B604C" w:rsidRDefault="003B604C" w:rsidP="003B604C">
            <w:pPr>
              <w:rPr>
                <w:rFonts w:ascii="Arial" w:hAnsi="Arial" w:cs="Arial"/>
                <w:lang w:val="en-US"/>
              </w:rPr>
            </w:pPr>
          </w:p>
        </w:tc>
      </w:tr>
      <w:tr w:rsidR="003B604C" w:rsidTr="00BC6CAD">
        <w:tc>
          <w:tcPr>
            <w:tcW w:w="1129" w:type="dxa"/>
          </w:tcPr>
          <w:p w:rsidR="003B604C" w:rsidRDefault="003B604C" w:rsidP="003B604C">
            <w:pPr>
              <w:jc w:val="center"/>
              <w:rPr>
                <w:rFonts w:ascii="Arial" w:hAnsi="Arial" w:cs="Arial"/>
                <w:lang w:val="en-US"/>
              </w:rPr>
            </w:pPr>
            <w:r>
              <w:rPr>
                <w:rFonts w:ascii="Arial" w:hAnsi="Arial" w:cs="Arial"/>
                <w:lang w:val="en-US"/>
              </w:rPr>
              <w:t>B</w:t>
            </w:r>
          </w:p>
          <w:p w:rsidR="003B604C" w:rsidRDefault="003B604C" w:rsidP="003B604C">
            <w:pPr>
              <w:jc w:val="center"/>
              <w:rPr>
                <w:rFonts w:ascii="Arial" w:hAnsi="Arial" w:cs="Arial"/>
                <w:lang w:val="en-US"/>
              </w:rPr>
            </w:pPr>
          </w:p>
        </w:tc>
        <w:tc>
          <w:tcPr>
            <w:tcW w:w="3119" w:type="dxa"/>
          </w:tcPr>
          <w:p w:rsidR="003B604C" w:rsidRDefault="003B604C"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tc>
        <w:tc>
          <w:tcPr>
            <w:tcW w:w="6542" w:type="dxa"/>
          </w:tcPr>
          <w:p w:rsidR="003B604C" w:rsidRDefault="003B604C" w:rsidP="003B604C">
            <w:pPr>
              <w:rPr>
                <w:rFonts w:ascii="Arial" w:hAnsi="Arial" w:cs="Arial"/>
                <w:lang w:val="en-US"/>
              </w:rPr>
            </w:pPr>
          </w:p>
        </w:tc>
      </w:tr>
      <w:tr w:rsidR="003B604C" w:rsidTr="00BC6CAD">
        <w:tc>
          <w:tcPr>
            <w:tcW w:w="1129" w:type="dxa"/>
          </w:tcPr>
          <w:p w:rsidR="003B604C" w:rsidRDefault="003B604C" w:rsidP="003B604C">
            <w:pPr>
              <w:jc w:val="center"/>
              <w:rPr>
                <w:rFonts w:ascii="Arial" w:hAnsi="Arial" w:cs="Arial"/>
                <w:lang w:val="en-US"/>
              </w:rPr>
            </w:pPr>
            <w:r>
              <w:rPr>
                <w:rFonts w:ascii="Arial" w:hAnsi="Arial" w:cs="Arial"/>
                <w:lang w:val="en-US"/>
              </w:rPr>
              <w:t>C</w:t>
            </w:r>
          </w:p>
          <w:p w:rsidR="003B604C" w:rsidRDefault="003B604C" w:rsidP="003B604C">
            <w:pPr>
              <w:jc w:val="center"/>
              <w:rPr>
                <w:rFonts w:ascii="Arial" w:hAnsi="Arial" w:cs="Arial"/>
                <w:lang w:val="en-US"/>
              </w:rPr>
            </w:pPr>
          </w:p>
        </w:tc>
        <w:tc>
          <w:tcPr>
            <w:tcW w:w="3119" w:type="dxa"/>
          </w:tcPr>
          <w:p w:rsidR="003B604C" w:rsidRDefault="003B604C"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tc>
        <w:tc>
          <w:tcPr>
            <w:tcW w:w="6542" w:type="dxa"/>
          </w:tcPr>
          <w:p w:rsidR="003B604C" w:rsidRDefault="003B604C" w:rsidP="003B604C">
            <w:pPr>
              <w:rPr>
                <w:rFonts w:ascii="Arial" w:hAnsi="Arial" w:cs="Arial"/>
                <w:lang w:val="en-US"/>
              </w:rPr>
            </w:pPr>
          </w:p>
        </w:tc>
      </w:tr>
      <w:tr w:rsidR="003B604C" w:rsidTr="00BC6CAD">
        <w:tc>
          <w:tcPr>
            <w:tcW w:w="1129" w:type="dxa"/>
          </w:tcPr>
          <w:p w:rsidR="003B604C" w:rsidRDefault="003B604C" w:rsidP="003B604C">
            <w:pPr>
              <w:jc w:val="center"/>
              <w:rPr>
                <w:rFonts w:ascii="Arial" w:hAnsi="Arial" w:cs="Arial"/>
                <w:lang w:val="en-US"/>
              </w:rPr>
            </w:pPr>
            <w:r>
              <w:rPr>
                <w:rFonts w:ascii="Arial" w:hAnsi="Arial" w:cs="Arial"/>
                <w:lang w:val="en-US"/>
              </w:rPr>
              <w:t>D</w:t>
            </w:r>
          </w:p>
          <w:p w:rsidR="003B604C" w:rsidRDefault="003B604C" w:rsidP="003B604C">
            <w:pPr>
              <w:jc w:val="center"/>
              <w:rPr>
                <w:rFonts w:ascii="Arial" w:hAnsi="Arial" w:cs="Arial"/>
                <w:lang w:val="en-US"/>
              </w:rPr>
            </w:pPr>
          </w:p>
          <w:p w:rsidR="003B604C" w:rsidRDefault="003B604C" w:rsidP="003B604C">
            <w:pPr>
              <w:jc w:val="center"/>
              <w:rPr>
                <w:rFonts w:ascii="Arial" w:hAnsi="Arial" w:cs="Arial"/>
                <w:lang w:val="en-US"/>
              </w:rPr>
            </w:pPr>
          </w:p>
        </w:tc>
        <w:tc>
          <w:tcPr>
            <w:tcW w:w="3119" w:type="dxa"/>
          </w:tcPr>
          <w:p w:rsidR="003B604C" w:rsidRDefault="003B604C"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p w:rsidR="00BC6CAD" w:rsidRDefault="00BC6CAD" w:rsidP="003B604C">
            <w:pPr>
              <w:rPr>
                <w:rFonts w:ascii="Arial" w:hAnsi="Arial" w:cs="Arial"/>
                <w:lang w:val="en-US"/>
              </w:rPr>
            </w:pPr>
          </w:p>
        </w:tc>
        <w:tc>
          <w:tcPr>
            <w:tcW w:w="6542" w:type="dxa"/>
          </w:tcPr>
          <w:p w:rsidR="003B604C" w:rsidRDefault="003B604C" w:rsidP="003B604C">
            <w:pPr>
              <w:rPr>
                <w:rFonts w:ascii="Arial" w:hAnsi="Arial" w:cs="Arial"/>
                <w:lang w:val="en-US"/>
              </w:rPr>
            </w:pPr>
          </w:p>
        </w:tc>
      </w:tr>
    </w:tbl>
    <w:p w:rsidR="003B604C" w:rsidRDefault="003B604C" w:rsidP="003B604C">
      <w:pPr>
        <w:spacing w:line="240" w:lineRule="auto"/>
        <w:rPr>
          <w:rFonts w:ascii="Arial" w:hAnsi="Arial" w:cs="Arial"/>
          <w:lang w:val="en-US"/>
        </w:rPr>
      </w:pPr>
    </w:p>
    <w:p w:rsidR="00945819" w:rsidRDefault="00945819" w:rsidP="003B604C">
      <w:pPr>
        <w:spacing w:line="240" w:lineRule="auto"/>
        <w:rPr>
          <w:rFonts w:ascii="Arial" w:hAnsi="Arial" w:cs="Arial"/>
          <w:lang w:val="en-US"/>
        </w:rPr>
      </w:pPr>
    </w:p>
    <w:p w:rsidR="00945819" w:rsidRPr="00945819" w:rsidRDefault="00945819" w:rsidP="00945819">
      <w:pPr>
        <w:pStyle w:val="Prrafodelista"/>
        <w:numPr>
          <w:ilvl w:val="0"/>
          <w:numId w:val="1"/>
        </w:numPr>
        <w:spacing w:line="240" w:lineRule="auto"/>
        <w:rPr>
          <w:rFonts w:ascii="Arial" w:hAnsi="Arial" w:cs="Arial"/>
        </w:rPr>
      </w:pPr>
      <w:r w:rsidRPr="00945819">
        <w:rPr>
          <w:rFonts w:ascii="Arial" w:hAnsi="Arial" w:cs="Arial"/>
        </w:rPr>
        <w:t xml:space="preserve">Desarrollar la guía , además escribir las actividades y respuestas en su cuaderno </w:t>
      </w:r>
    </w:p>
    <w:p w:rsidR="00945819" w:rsidRDefault="00945819" w:rsidP="00945819">
      <w:pPr>
        <w:spacing w:line="240" w:lineRule="auto"/>
        <w:rPr>
          <w:rFonts w:ascii="Arial" w:hAnsi="Arial" w:cs="Arial"/>
        </w:rPr>
      </w:pPr>
    </w:p>
    <w:p w:rsidR="00945819" w:rsidRPr="00945819" w:rsidRDefault="00945819" w:rsidP="00945819">
      <w:pPr>
        <w:pStyle w:val="Prrafodelista"/>
        <w:numPr>
          <w:ilvl w:val="0"/>
          <w:numId w:val="1"/>
        </w:numPr>
        <w:spacing w:line="240" w:lineRule="auto"/>
        <w:rPr>
          <w:rFonts w:ascii="Arial" w:hAnsi="Arial" w:cs="Arial"/>
        </w:rPr>
      </w:pPr>
      <w:r>
        <w:rPr>
          <w:rFonts w:ascii="Arial" w:hAnsi="Arial" w:cs="Arial"/>
        </w:rPr>
        <w:t xml:space="preserve">Enviar guía al mail y ante cualquier duda o consulta no dude en preguntar </w:t>
      </w:r>
    </w:p>
    <w:sectPr w:rsidR="00945819" w:rsidRPr="00945819" w:rsidSect="00A07D6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70" w:rsidRDefault="00310C70" w:rsidP="003B604C">
      <w:pPr>
        <w:spacing w:after="0" w:line="240" w:lineRule="auto"/>
      </w:pPr>
      <w:r>
        <w:separator/>
      </w:r>
    </w:p>
  </w:endnote>
  <w:endnote w:type="continuationSeparator" w:id="0">
    <w:p w:rsidR="00310C70" w:rsidRDefault="00310C70" w:rsidP="003B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70" w:rsidRDefault="00310C70" w:rsidP="003B604C">
      <w:pPr>
        <w:spacing w:after="0" w:line="240" w:lineRule="auto"/>
      </w:pPr>
      <w:r>
        <w:separator/>
      </w:r>
    </w:p>
  </w:footnote>
  <w:footnote w:type="continuationSeparator" w:id="0">
    <w:p w:rsidR="00310C70" w:rsidRDefault="00310C70" w:rsidP="003B6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B720F"/>
    <w:multiLevelType w:val="hybridMultilevel"/>
    <w:tmpl w:val="AA3C677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63"/>
    <w:rsid w:val="00021A43"/>
    <w:rsid w:val="00226FFB"/>
    <w:rsid w:val="00310C70"/>
    <w:rsid w:val="003B604C"/>
    <w:rsid w:val="00585147"/>
    <w:rsid w:val="00685348"/>
    <w:rsid w:val="00734FF3"/>
    <w:rsid w:val="00924AFE"/>
    <w:rsid w:val="00945819"/>
    <w:rsid w:val="00970BFA"/>
    <w:rsid w:val="00A07D63"/>
    <w:rsid w:val="00B91DD3"/>
    <w:rsid w:val="00BC6CAD"/>
    <w:rsid w:val="00BF2829"/>
    <w:rsid w:val="00DF266B"/>
    <w:rsid w:val="00E64A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34021-7FD6-428C-BCCB-98EE98E1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6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04C"/>
  </w:style>
  <w:style w:type="paragraph" w:styleId="Piedepgina">
    <w:name w:val="footer"/>
    <w:basedOn w:val="Normal"/>
    <w:link w:val="PiedepginaCar"/>
    <w:uiPriority w:val="99"/>
    <w:unhideWhenUsed/>
    <w:rsid w:val="003B6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04C"/>
  </w:style>
  <w:style w:type="table" w:styleId="Tablaconcuadrcula">
    <w:name w:val="Table Grid"/>
    <w:basedOn w:val="Tablanormal"/>
    <w:uiPriority w:val="39"/>
    <w:rsid w:val="003B6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5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C74D-AA02-430F-8B1A-9AD47C0B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209</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Karina Astudillo Carmona</dc:creator>
  <cp:keywords/>
  <dc:description/>
  <cp:lastModifiedBy>Ana Karina Astudillo Carmona</cp:lastModifiedBy>
  <cp:revision>6</cp:revision>
  <dcterms:created xsi:type="dcterms:W3CDTF">2020-03-23T21:13:00Z</dcterms:created>
  <dcterms:modified xsi:type="dcterms:W3CDTF">2020-03-24T00:35:00Z</dcterms:modified>
</cp:coreProperties>
</file>