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DB24D" w14:textId="561318B5" w:rsidR="003F538C" w:rsidRDefault="009321B6" w:rsidP="003F538C">
      <w:pPr>
        <w:spacing w:line="240" w:lineRule="auto"/>
      </w:pPr>
      <w:r>
        <w:t>Se recomienda realizar una actividad de cada ámbito por día ya que así se encuentra dispuesto el horario de los niños y niñas, por otro lado, siempre fomentar que pinten con distintos materiales y la escucha de cuentos breves realizando preguntas.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76"/>
      </w:tblGrid>
      <w:tr w:rsidR="003F538C" w14:paraId="687C33F9" w14:textId="77777777" w:rsidTr="003F538C">
        <w:trPr>
          <w:jc w:val="center"/>
        </w:trPr>
        <w:tc>
          <w:tcPr>
            <w:tcW w:w="9776" w:type="dxa"/>
          </w:tcPr>
          <w:p w14:paraId="6F113B96" w14:textId="3936BD84" w:rsidR="00EA5959" w:rsidRDefault="003F538C" w:rsidP="003F538C">
            <w:r w:rsidRPr="003F538C">
              <w:rPr>
                <w:b/>
              </w:rPr>
              <w:t>Ámbito:</w:t>
            </w:r>
            <w:r>
              <w:t xml:space="preserve"> comunicación integral </w:t>
            </w:r>
            <w:r w:rsidRPr="003F538C">
              <w:rPr>
                <w:b/>
              </w:rPr>
              <w:t>Núcleo:</w:t>
            </w:r>
            <w:r>
              <w:t xml:space="preserve"> lenguaje verbal</w:t>
            </w:r>
            <w:r w:rsidR="00A65756">
              <w:t xml:space="preserve"> y artístico</w:t>
            </w:r>
          </w:p>
          <w:p w14:paraId="11C25D26" w14:textId="27A53F0B" w:rsidR="00EA5959" w:rsidRDefault="00EA5959" w:rsidP="003F538C">
            <w:r>
              <w:t xml:space="preserve">Actividades: expresión, comprensión, </w:t>
            </w:r>
            <w:r w:rsidR="00A65756">
              <w:t>categorías</w:t>
            </w:r>
            <w:r>
              <w:t xml:space="preserve">, descripción de </w:t>
            </w:r>
            <w:r w:rsidR="0070062C">
              <w:t>imágenes</w:t>
            </w:r>
          </w:p>
        </w:tc>
      </w:tr>
    </w:tbl>
    <w:p w14:paraId="2A4EEA90" w14:textId="73E9F78C" w:rsidR="00555785" w:rsidRDefault="00555785" w:rsidP="003F538C">
      <w:pPr>
        <w:spacing w:line="240" w:lineRule="auto"/>
      </w:pPr>
    </w:p>
    <w:p w14:paraId="71CA9F81" w14:textId="357B7F0B" w:rsidR="009E5E41" w:rsidRDefault="009E5E41" w:rsidP="003F538C">
      <w:pPr>
        <w:spacing w:line="240" w:lineRule="auto"/>
      </w:pPr>
      <w:r>
        <w:t>1.- Mediante un video en youtube, se deben reconocer sonidos de animales. La persona que realice la actividad con la niña o niño debe colocar el video sin que el estudiante pueda mirar, después de cada sonido pausar y preguntar ¿Qué animal es?, ¿Dónde vive ese animal?, ¿De qué color es el animal?, ¿Es grande o pequeño? Etc.</w:t>
      </w:r>
    </w:p>
    <w:p w14:paraId="5DC5877C" w14:textId="116483EF" w:rsidR="009E5E41" w:rsidRDefault="009E5E41" w:rsidP="003F538C">
      <w:pPr>
        <w:spacing w:line="240" w:lineRule="auto"/>
        <w:rPr>
          <w:color w:val="00B0F0"/>
        </w:rPr>
      </w:pPr>
      <w:r w:rsidRPr="009E5E41">
        <w:rPr>
          <w:color w:val="00B0F0"/>
        </w:rPr>
        <w:t xml:space="preserve">Video: </w:t>
      </w:r>
      <w:hyperlink r:id="rId6" w:history="1">
        <w:r w:rsidRPr="00FE75BF">
          <w:rPr>
            <w:rStyle w:val="Hipervnculo"/>
          </w:rPr>
          <w:t>https://www.youtube.com/watch?v=1KYbmGkn_Zw</w:t>
        </w:r>
      </w:hyperlink>
    </w:p>
    <w:p w14:paraId="4AF7935E" w14:textId="05124263" w:rsidR="009E5E41" w:rsidRDefault="009E5E41" w:rsidP="003F538C">
      <w:pPr>
        <w:spacing w:line="240" w:lineRule="auto"/>
      </w:pPr>
      <w:r>
        <w:t xml:space="preserve">2.- </w:t>
      </w:r>
      <w:r w:rsidR="00441AEA">
        <w:t>El o la adulta debe leer con voz clara el cuento breve que se encuentra a continuación, una vez terminado realizar preguntas y marcar con un lápiz (Si es necesario se vuelve a leer).</w:t>
      </w:r>
      <w:r w:rsidR="009321B6">
        <w:t xml:space="preserve"> Al finalizar, colorear.</w:t>
      </w:r>
    </w:p>
    <w:p w14:paraId="6F47C0C8" w14:textId="327BA5F1" w:rsidR="00441AEA" w:rsidRDefault="00441AEA" w:rsidP="003F538C">
      <w:pPr>
        <w:spacing w:line="240" w:lineRule="auto"/>
      </w:pPr>
      <w:r>
        <w:rPr>
          <w:noProof/>
        </w:rPr>
        <w:drawing>
          <wp:inline distT="0" distB="0" distL="0" distR="0" wp14:anchorId="0E634A4F" wp14:editId="090FB4CE">
            <wp:extent cx="6664960" cy="8152765"/>
            <wp:effectExtent l="0" t="0" r="2540" b="635"/>
            <wp:docPr id="2" name="Imagen 2" descr="Resultado de imagen para actividades de comprension pre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ctividades de comprension preescola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8" t="13932" r="4132" b="7940"/>
                    <a:stretch/>
                  </pic:blipFill>
                  <pic:spPr bwMode="auto">
                    <a:xfrm>
                      <a:off x="0" y="0"/>
                      <a:ext cx="6696720" cy="81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99DE80" w14:textId="14B89A08" w:rsidR="00D22142" w:rsidRDefault="00D22142" w:rsidP="003F538C">
      <w:pPr>
        <w:spacing w:line="240" w:lineRule="auto"/>
      </w:pPr>
      <w:r>
        <w:lastRenderedPageBreak/>
        <w:t>3.- El o la adulta debe leer el cuento al niño/a con un tono de voz claro, a continuación, mostrar las imágenes e identificar cual es la que describe a Pelayo y lúa. Colorear la correcta.</w:t>
      </w:r>
    </w:p>
    <w:p w14:paraId="08F9E44D" w14:textId="342B7BE4" w:rsidR="00D22142" w:rsidRDefault="00D22142" w:rsidP="003F538C">
      <w:pPr>
        <w:spacing w:line="240" w:lineRule="auto"/>
      </w:pPr>
      <w:r>
        <w:rPr>
          <w:noProof/>
        </w:rPr>
        <w:drawing>
          <wp:inline distT="0" distB="0" distL="0" distR="0" wp14:anchorId="4A84A64F" wp14:editId="3C3ED213">
            <wp:extent cx="6207760" cy="4547937"/>
            <wp:effectExtent l="0" t="0" r="254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894" cy="455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8ADBD" w14:textId="7616F592" w:rsidR="00D22142" w:rsidRDefault="00D22142" w:rsidP="003F538C">
      <w:pPr>
        <w:spacing w:line="240" w:lineRule="auto"/>
      </w:pPr>
      <w:r>
        <w:rPr>
          <w:noProof/>
        </w:rPr>
        <w:drawing>
          <wp:inline distT="0" distB="0" distL="0" distR="0" wp14:anchorId="28A91ECF" wp14:editId="113399E7">
            <wp:extent cx="6479613" cy="4716379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09"/>
                    <a:stretch/>
                  </pic:blipFill>
                  <pic:spPr bwMode="auto">
                    <a:xfrm>
                      <a:off x="0" y="0"/>
                      <a:ext cx="6481722" cy="471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032DDC" w14:textId="06E86890" w:rsidR="00936407" w:rsidRDefault="00936407" w:rsidP="003F538C">
      <w:pPr>
        <w:spacing w:line="240" w:lineRule="auto"/>
      </w:pPr>
    </w:p>
    <w:p w14:paraId="1D0006F3" w14:textId="25175951" w:rsidR="00936407" w:rsidRDefault="00936407" w:rsidP="003F538C">
      <w:pPr>
        <w:spacing w:line="240" w:lineRule="auto"/>
      </w:pPr>
    </w:p>
    <w:p w14:paraId="0BCA4561" w14:textId="69D4629E" w:rsidR="00936407" w:rsidRDefault="00936407" w:rsidP="003F538C">
      <w:pPr>
        <w:spacing w:line="240" w:lineRule="auto"/>
      </w:pPr>
    </w:p>
    <w:p w14:paraId="13D83313" w14:textId="74FF6942" w:rsidR="00936407" w:rsidRDefault="00936407" w:rsidP="003F538C">
      <w:pPr>
        <w:spacing w:line="240" w:lineRule="auto"/>
      </w:pPr>
      <w:r>
        <w:t>4.- Comentar los cambios de estación del verano al otoño. Rellenar hoja de otoño con hojas secas y/o papel picado.</w:t>
      </w:r>
    </w:p>
    <w:p w14:paraId="45AD159E" w14:textId="1C232159" w:rsidR="00936407" w:rsidRDefault="00936407" w:rsidP="003F538C">
      <w:pPr>
        <w:spacing w:line="240" w:lineRule="auto"/>
      </w:pPr>
    </w:p>
    <w:p w14:paraId="0AC309BC" w14:textId="77591FD3" w:rsidR="00936407" w:rsidRDefault="00936407" w:rsidP="003F538C">
      <w:pPr>
        <w:spacing w:line="240" w:lineRule="auto"/>
      </w:pPr>
    </w:p>
    <w:p w14:paraId="3126DA23" w14:textId="3A8B4D8D" w:rsidR="00936407" w:rsidRDefault="00936407" w:rsidP="003F538C">
      <w:pPr>
        <w:spacing w:line="240" w:lineRule="auto"/>
      </w:pPr>
    </w:p>
    <w:p w14:paraId="0D2AF617" w14:textId="28EE42CC" w:rsidR="00936407" w:rsidRDefault="00936407" w:rsidP="003F538C">
      <w:pPr>
        <w:spacing w:line="240" w:lineRule="auto"/>
      </w:pPr>
      <w:r>
        <w:rPr>
          <w:noProof/>
        </w:rPr>
        <w:drawing>
          <wp:inline distT="0" distB="0" distL="0" distR="0" wp14:anchorId="725929D1" wp14:editId="16FCAA1E">
            <wp:extent cx="7216902" cy="7411453"/>
            <wp:effectExtent l="0" t="0" r="3175" b="0"/>
            <wp:docPr id="4" name="Imagen 4" descr="Resultado de imagen para hoja de otoÃ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hoja de otoÃ±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929" cy="742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AA2DD" w14:textId="77777777" w:rsidR="00936407" w:rsidRPr="00936407" w:rsidRDefault="00936407" w:rsidP="00936407"/>
    <w:p w14:paraId="7A837754" w14:textId="77777777" w:rsidR="00936407" w:rsidRPr="00936407" w:rsidRDefault="00936407" w:rsidP="00936407"/>
    <w:p w14:paraId="4A917D28" w14:textId="77777777" w:rsidR="00936407" w:rsidRPr="00936407" w:rsidRDefault="00936407" w:rsidP="00936407"/>
    <w:p w14:paraId="5785546A" w14:textId="4A7B48F0" w:rsidR="00936407" w:rsidRDefault="00936407" w:rsidP="00936407"/>
    <w:p w14:paraId="76A9FE1E" w14:textId="38105F16" w:rsidR="00936407" w:rsidRDefault="00936407" w:rsidP="00936407">
      <w:pPr>
        <w:tabs>
          <w:tab w:val="left" w:pos="9257"/>
        </w:tabs>
      </w:pPr>
      <w:r>
        <w:tab/>
      </w:r>
    </w:p>
    <w:p w14:paraId="671C9E57" w14:textId="4FF35728" w:rsidR="00936407" w:rsidRDefault="00936407" w:rsidP="00936407">
      <w:pPr>
        <w:tabs>
          <w:tab w:val="left" w:pos="9257"/>
        </w:tabs>
      </w:pPr>
    </w:p>
    <w:p w14:paraId="6AFAEACB" w14:textId="77777777" w:rsidR="00A65756" w:rsidRDefault="00A65756" w:rsidP="00936407">
      <w:pPr>
        <w:tabs>
          <w:tab w:val="left" w:pos="9257"/>
        </w:tabs>
      </w:pPr>
    </w:p>
    <w:p w14:paraId="33D20FEF" w14:textId="478C4334" w:rsidR="00936407" w:rsidRDefault="00554D9B" w:rsidP="00936407">
      <w:pPr>
        <w:tabs>
          <w:tab w:val="left" w:pos="9257"/>
        </w:tabs>
      </w:pPr>
      <w:r>
        <w:t>5.- Describe todas las imágenes y encierra en un circulo con ayuda las que corresponden a la categoría</w:t>
      </w:r>
    </w:p>
    <w:p w14:paraId="2CB9BA50" w14:textId="45A82A25" w:rsidR="00554D9B" w:rsidRDefault="00554D9B" w:rsidP="00936407">
      <w:pPr>
        <w:tabs>
          <w:tab w:val="left" w:pos="9257"/>
        </w:tabs>
      </w:pPr>
      <w:r>
        <w:rPr>
          <w:noProof/>
        </w:rPr>
        <w:drawing>
          <wp:inline distT="0" distB="0" distL="0" distR="0" wp14:anchorId="35692663" wp14:editId="1D4ED924">
            <wp:extent cx="6290945" cy="4498848"/>
            <wp:effectExtent l="0" t="0" r="0" b="0"/>
            <wp:docPr id="5" name="Imagen 5" descr="Resultado de imagen para categorias pre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categorias preescola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480" cy="450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76"/>
      </w:tblGrid>
      <w:tr w:rsidR="00F34330" w14:paraId="7496888D" w14:textId="77777777" w:rsidTr="00E13A1F">
        <w:trPr>
          <w:jc w:val="center"/>
        </w:trPr>
        <w:tc>
          <w:tcPr>
            <w:tcW w:w="9776" w:type="dxa"/>
          </w:tcPr>
          <w:p w14:paraId="359934A2" w14:textId="2D196104" w:rsidR="00F34330" w:rsidRDefault="00F34330" w:rsidP="00E13A1F">
            <w:r w:rsidRPr="003F538C">
              <w:rPr>
                <w:b/>
              </w:rPr>
              <w:t>Ámbito:</w:t>
            </w:r>
            <w:r>
              <w:t xml:space="preserve"> Interacción y comprensión del entorno</w:t>
            </w:r>
            <w:r>
              <w:t xml:space="preserve"> </w:t>
            </w:r>
            <w:r w:rsidRPr="003F538C">
              <w:rPr>
                <w:b/>
              </w:rPr>
              <w:t>Núcleo:</w:t>
            </w:r>
            <w:r>
              <w:t xml:space="preserve"> pensamiento matemático</w:t>
            </w:r>
          </w:p>
          <w:p w14:paraId="5184F421" w14:textId="28DDF953" w:rsidR="00F34330" w:rsidRDefault="00F34330" w:rsidP="00E13A1F">
            <w:r>
              <w:t>Actividades: discriminación visual,</w:t>
            </w:r>
            <w:r w:rsidR="001B3666">
              <w:t xml:space="preserve"> reconocer colores, figuras geométricas</w:t>
            </w:r>
          </w:p>
        </w:tc>
      </w:tr>
    </w:tbl>
    <w:p w14:paraId="7F13E131" w14:textId="3EE5C487" w:rsidR="00A65756" w:rsidRDefault="00A65756" w:rsidP="00936407">
      <w:pPr>
        <w:tabs>
          <w:tab w:val="left" w:pos="9257"/>
        </w:tabs>
      </w:pPr>
      <w:r>
        <w:t>1.- Colorea solo un objeto</w:t>
      </w:r>
    </w:p>
    <w:p w14:paraId="0FB1558C" w14:textId="1AC49715" w:rsidR="00A65756" w:rsidRDefault="00FE1A1F" w:rsidP="00936407">
      <w:pPr>
        <w:tabs>
          <w:tab w:val="left" w:pos="9257"/>
        </w:tabs>
      </w:pPr>
      <w:r>
        <w:t xml:space="preserve">      </w:t>
      </w:r>
      <w:r w:rsidR="00A65756">
        <w:rPr>
          <w:noProof/>
        </w:rPr>
        <w:drawing>
          <wp:inline distT="0" distB="0" distL="0" distR="0" wp14:anchorId="0E260619" wp14:editId="1B39FDA6">
            <wp:extent cx="5815330" cy="4924425"/>
            <wp:effectExtent l="0" t="0" r="0" b="9525"/>
            <wp:docPr id="6" name="Imagen 6" descr="Resultado de imagen para discriminacion visual pre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iscriminacion visual preescola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995" cy="493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4C8F0" w14:textId="1DFD5D88" w:rsidR="00FE1A1F" w:rsidRDefault="00FE1A1F" w:rsidP="00936407">
      <w:pPr>
        <w:tabs>
          <w:tab w:val="left" w:pos="9257"/>
        </w:tabs>
      </w:pPr>
    </w:p>
    <w:p w14:paraId="41744D3D" w14:textId="29176CB0" w:rsidR="00FE1A1F" w:rsidRDefault="00FE1A1F" w:rsidP="00936407">
      <w:pPr>
        <w:tabs>
          <w:tab w:val="left" w:pos="9257"/>
        </w:tabs>
      </w:pPr>
      <w:r>
        <w:t>2.- Encierra en un circulo y colorea los iguales al modelo</w:t>
      </w:r>
    </w:p>
    <w:p w14:paraId="710A4584" w14:textId="473EB0B5" w:rsidR="00FE1A1F" w:rsidRDefault="00FE1A1F" w:rsidP="00936407">
      <w:pPr>
        <w:tabs>
          <w:tab w:val="left" w:pos="9257"/>
        </w:tabs>
      </w:pPr>
      <w:r>
        <w:rPr>
          <w:noProof/>
        </w:rPr>
        <w:drawing>
          <wp:inline distT="0" distB="0" distL="0" distR="0" wp14:anchorId="7FD837CE" wp14:editId="561E16E6">
            <wp:extent cx="6480210" cy="5480685"/>
            <wp:effectExtent l="0" t="0" r="0" b="5715"/>
            <wp:docPr id="7" name="Imagen 7" descr="Resultado de imagen para igual al modelo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igual al modelo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13"/>
                    <a:stretch/>
                  </pic:blipFill>
                  <pic:spPr bwMode="auto">
                    <a:xfrm>
                      <a:off x="0" y="0"/>
                      <a:ext cx="6480810" cy="548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0DE2A0" w14:textId="2B968C91" w:rsidR="00FE1A1F" w:rsidRDefault="00FE1A1F" w:rsidP="00936407">
      <w:pPr>
        <w:tabs>
          <w:tab w:val="left" w:pos="9257"/>
        </w:tabs>
      </w:pPr>
      <w:r>
        <w:t>3.- Reconocer colores y unir con cada niño</w:t>
      </w:r>
    </w:p>
    <w:p w14:paraId="499B6F3E" w14:textId="3671FEB4" w:rsidR="00FE1A1F" w:rsidRDefault="00FE1A1F" w:rsidP="00936407">
      <w:pPr>
        <w:tabs>
          <w:tab w:val="left" w:pos="9257"/>
        </w:tabs>
      </w:pPr>
      <w:r>
        <w:rPr>
          <w:noProof/>
        </w:rPr>
        <w:drawing>
          <wp:inline distT="0" distB="0" distL="0" distR="0" wp14:anchorId="10006C72" wp14:editId="038067B9">
            <wp:extent cx="6429375" cy="448627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502AD" w14:textId="689E5652" w:rsidR="001B3666" w:rsidRDefault="001B3666" w:rsidP="00936407">
      <w:pPr>
        <w:tabs>
          <w:tab w:val="left" w:pos="9257"/>
        </w:tabs>
      </w:pPr>
      <w:r>
        <w:t>4.- Reconocer figura geométrica, repasar con lápiz y colorear</w:t>
      </w:r>
    </w:p>
    <w:p w14:paraId="1D6266E0" w14:textId="2393C461" w:rsidR="001B3666" w:rsidRDefault="001B3666" w:rsidP="00936407">
      <w:pPr>
        <w:tabs>
          <w:tab w:val="left" w:pos="9257"/>
        </w:tabs>
      </w:pPr>
      <w:r>
        <w:rPr>
          <w:noProof/>
        </w:rPr>
        <w:drawing>
          <wp:inline distT="0" distB="0" distL="0" distR="0" wp14:anchorId="1F88ADF9" wp14:editId="13CBD34D">
            <wp:extent cx="6647809" cy="4180840"/>
            <wp:effectExtent l="0" t="0" r="127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95"/>
                    <a:stretch/>
                  </pic:blipFill>
                  <pic:spPr bwMode="auto">
                    <a:xfrm>
                      <a:off x="0" y="0"/>
                      <a:ext cx="6657718" cy="418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76"/>
      </w:tblGrid>
      <w:tr w:rsidR="001B3666" w14:paraId="692D806E" w14:textId="77777777" w:rsidTr="00E13A1F">
        <w:trPr>
          <w:jc w:val="center"/>
        </w:trPr>
        <w:tc>
          <w:tcPr>
            <w:tcW w:w="9776" w:type="dxa"/>
          </w:tcPr>
          <w:p w14:paraId="2451858C" w14:textId="1D1822A0" w:rsidR="001B3666" w:rsidRDefault="001B3666" w:rsidP="00E13A1F">
            <w:r w:rsidRPr="003F538C">
              <w:rPr>
                <w:b/>
              </w:rPr>
              <w:t>Ámbito:</w:t>
            </w:r>
            <w:r>
              <w:t xml:space="preserve"> </w:t>
            </w:r>
            <w:r>
              <w:t>Desarrollo personal y social</w:t>
            </w:r>
            <w:r>
              <w:t xml:space="preserve"> </w:t>
            </w:r>
            <w:r w:rsidRPr="003F538C">
              <w:rPr>
                <w:b/>
              </w:rPr>
              <w:t>Núcleo:</w:t>
            </w:r>
            <w:r>
              <w:t xml:space="preserve"> </w:t>
            </w:r>
            <w:r>
              <w:t>Corporalidad y movimiento</w:t>
            </w:r>
          </w:p>
          <w:p w14:paraId="667D1F7A" w14:textId="022B847E" w:rsidR="001B3666" w:rsidRDefault="001B3666" w:rsidP="00E13A1F">
            <w:r>
              <w:t xml:space="preserve">Actividades: </w:t>
            </w:r>
            <w:r>
              <w:t>Apresto</w:t>
            </w:r>
          </w:p>
        </w:tc>
      </w:tr>
    </w:tbl>
    <w:p w14:paraId="09FFF087" w14:textId="59E9ED93" w:rsidR="001B3666" w:rsidRDefault="001B3666" w:rsidP="00936407">
      <w:pPr>
        <w:tabs>
          <w:tab w:val="left" w:pos="9257"/>
        </w:tabs>
        <w:rPr>
          <w:noProof/>
        </w:rPr>
      </w:pPr>
      <w:r>
        <w:rPr>
          <w:noProof/>
        </w:rPr>
        <w:t>1.- Repasa las lineas con amarillo</w:t>
      </w:r>
    </w:p>
    <w:p w14:paraId="76E18D55" w14:textId="56276D3C" w:rsidR="001B3666" w:rsidRDefault="001B3666" w:rsidP="00936407">
      <w:pPr>
        <w:tabs>
          <w:tab w:val="left" w:pos="9257"/>
        </w:tabs>
      </w:pPr>
      <w:r>
        <w:t xml:space="preserve">      </w:t>
      </w:r>
      <w:r>
        <w:rPr>
          <w:noProof/>
        </w:rPr>
        <w:drawing>
          <wp:inline distT="0" distB="0" distL="0" distR="0" wp14:anchorId="54725F25" wp14:editId="1121B8FA">
            <wp:extent cx="5762625" cy="5305425"/>
            <wp:effectExtent l="0" t="0" r="9525" b="9525"/>
            <wp:docPr id="11" name="Imagen 11" descr="No hay ninguna descripciÃ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hay ninguna descripciÃ³n de la foto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0" t="13778" r="4762" b="19753"/>
                    <a:stretch/>
                  </pic:blipFill>
                  <pic:spPr bwMode="auto">
                    <a:xfrm>
                      <a:off x="0" y="0"/>
                      <a:ext cx="576262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E9CA3A" w14:textId="13880C7F" w:rsidR="001B3666" w:rsidRDefault="001B3666" w:rsidP="00936407">
      <w:pPr>
        <w:tabs>
          <w:tab w:val="left" w:pos="9257"/>
        </w:tabs>
        <w:rPr>
          <w:noProof/>
        </w:rPr>
      </w:pPr>
      <w:r>
        <w:rPr>
          <w:noProof/>
        </w:rPr>
        <w:t>2.- Repasa las lineas con azul</w:t>
      </w:r>
    </w:p>
    <w:p w14:paraId="41967834" w14:textId="5A867E02" w:rsidR="001B3666" w:rsidRDefault="001B3666" w:rsidP="00936407">
      <w:pPr>
        <w:tabs>
          <w:tab w:val="left" w:pos="9257"/>
        </w:tabs>
      </w:pPr>
      <w:r>
        <w:rPr>
          <w:noProof/>
        </w:rPr>
        <w:drawing>
          <wp:inline distT="0" distB="0" distL="0" distR="0" wp14:anchorId="36895391" wp14:editId="2E29F13A">
            <wp:extent cx="6489808" cy="5235388"/>
            <wp:effectExtent l="0" t="0" r="6350" b="3810"/>
            <wp:docPr id="12" name="Imagen 12" descr="La imagen puede contener: texto que dice &quot;Remarca las lÃ­neas lÃ­neas con color azu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imagen puede contener: texto que dice &quot;Remarca las lÃ­neas lÃ­neas con color azul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1" t="3947" r="3704" b="9404"/>
                    <a:stretch/>
                  </pic:blipFill>
                  <pic:spPr bwMode="auto">
                    <a:xfrm>
                      <a:off x="0" y="0"/>
                      <a:ext cx="6505286" cy="524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496E33" w14:textId="71EE6261" w:rsidR="00CA185E" w:rsidRDefault="00CA185E" w:rsidP="00936407">
      <w:pPr>
        <w:tabs>
          <w:tab w:val="left" w:pos="9257"/>
        </w:tabs>
        <w:rPr>
          <w:noProof/>
        </w:rPr>
      </w:pPr>
      <w:r>
        <w:rPr>
          <w:noProof/>
        </w:rPr>
        <w:t>3.- Repasa con rojo</w:t>
      </w:r>
    </w:p>
    <w:p w14:paraId="749D0152" w14:textId="0CA16918" w:rsidR="001B3666" w:rsidRPr="00936407" w:rsidRDefault="001B3666" w:rsidP="00936407">
      <w:pPr>
        <w:tabs>
          <w:tab w:val="left" w:pos="9257"/>
        </w:tabs>
      </w:pPr>
      <w:r>
        <w:rPr>
          <w:noProof/>
        </w:rPr>
        <w:drawing>
          <wp:inline distT="0" distB="0" distL="0" distR="0" wp14:anchorId="41EA2E6C" wp14:editId="12507A2D">
            <wp:extent cx="6795135" cy="4625788"/>
            <wp:effectExtent l="0" t="0" r="5715" b="3810"/>
            <wp:docPr id="13" name="Imagen 13" descr="No hay ninguna descripciÃ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hay ninguna descripciÃ³n de la foto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7" t="4571" r="2604" b="32736"/>
                    <a:stretch/>
                  </pic:blipFill>
                  <pic:spPr bwMode="auto">
                    <a:xfrm>
                      <a:off x="0" y="0"/>
                      <a:ext cx="6834426" cy="4652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3666" w:rsidRPr="00936407" w:rsidSect="00EF081E">
      <w:headerReference w:type="default" r:id="rId19"/>
      <w:pgSz w:w="12240" w:h="20160" w:code="5"/>
      <w:pgMar w:top="1417" w:right="104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45EBA" w14:textId="77777777" w:rsidR="00270CDA" w:rsidRDefault="00270CDA" w:rsidP="00270CDA">
      <w:pPr>
        <w:spacing w:after="0" w:line="240" w:lineRule="auto"/>
      </w:pPr>
      <w:r>
        <w:separator/>
      </w:r>
    </w:p>
  </w:endnote>
  <w:endnote w:type="continuationSeparator" w:id="0">
    <w:p w14:paraId="48F101D5" w14:textId="77777777" w:rsidR="00270CDA" w:rsidRDefault="00270CDA" w:rsidP="0027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44BE7" w14:textId="77777777" w:rsidR="00270CDA" w:rsidRDefault="00270CDA" w:rsidP="00270CDA">
      <w:pPr>
        <w:spacing w:after="0" w:line="240" w:lineRule="auto"/>
      </w:pPr>
      <w:r>
        <w:separator/>
      </w:r>
    </w:p>
  </w:footnote>
  <w:footnote w:type="continuationSeparator" w:id="0">
    <w:p w14:paraId="1D87719D" w14:textId="77777777" w:rsidR="00270CDA" w:rsidRDefault="00270CDA" w:rsidP="0027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E5F18" w14:textId="047562AE" w:rsidR="00EF081E" w:rsidRDefault="00EF081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574F88" wp14:editId="2A6AA85B">
              <wp:simplePos x="0" y="0"/>
              <wp:positionH relativeFrom="column">
                <wp:posOffset>5461487</wp:posOffset>
              </wp:positionH>
              <wp:positionV relativeFrom="paragraph">
                <wp:posOffset>-105196</wp:posOffset>
              </wp:positionV>
              <wp:extent cx="890410" cy="819398"/>
              <wp:effectExtent l="0" t="0" r="24130" b="19050"/>
              <wp:wrapNone/>
              <wp:docPr id="19" name="Diagrama de flujo: proces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410" cy="819398"/>
                      </a:xfrm>
                      <a:prstGeom prst="flowChartProcess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8120BE" w14:textId="6903D10D" w:rsidR="00EF081E" w:rsidRDefault="00EF081E" w:rsidP="00EF081E">
                          <w:pPr>
                            <w:jc w:val="center"/>
                          </w:pPr>
                          <w:r w:rsidRPr="00EF081E">
                            <w:rPr>
                              <w:noProof/>
                            </w:rPr>
                            <w:drawing>
                              <wp:inline distT="0" distB="0" distL="0" distR="0" wp14:anchorId="16FC553B" wp14:editId="18C5185A">
                                <wp:extent cx="653143" cy="711787"/>
                                <wp:effectExtent l="0" t="0" r="0" b="0"/>
                                <wp:docPr id="20" name="Imagen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8486" cy="7176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74F88" id="_x0000_t109" coordsize="21600,21600" o:spt="109" path="m,l,21600r21600,l21600,xe">
              <v:stroke joinstyle="miter"/>
              <v:path gradientshapeok="t" o:connecttype="rect"/>
            </v:shapetype>
            <v:shape id="Diagrama de flujo: proceso 19" o:spid="_x0000_s1026" type="#_x0000_t109" style="position:absolute;margin-left:430.05pt;margin-top:-8.3pt;width:70.1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" fillcolor="white [3212]" strokecolor="white [3212]" strokeweight="1pt">
              <v:textbox>
                <w:txbxContent>
                  <w:p w14:paraId="7E8120BE" w14:textId="6903D10D" w:rsidR="00EF081E" w:rsidRDefault="00EF081E" w:rsidP="00EF081E">
                    <w:pPr>
                      <w:jc w:val="center"/>
                    </w:pPr>
                    <w:r w:rsidRPr="00EF081E">
                      <w:rPr>
                        <w:noProof/>
                      </w:rPr>
                      <w:drawing>
                        <wp:inline distT="0" distB="0" distL="0" distR="0" wp14:anchorId="16FC553B" wp14:editId="18C5185A">
                          <wp:extent cx="653143" cy="711787"/>
                          <wp:effectExtent l="0" t="0" r="0" b="0"/>
                          <wp:docPr id="20" name="Imagen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8486" cy="717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Colegio Ignacio Carrera Pinto</w:t>
    </w:r>
  </w:p>
  <w:p w14:paraId="46C40161" w14:textId="315162A7" w:rsidR="00EF081E" w:rsidRDefault="00EF081E">
    <w:pPr>
      <w:pStyle w:val="Encabezado"/>
    </w:pPr>
    <w:r>
      <w:t>Olmué</w:t>
    </w:r>
  </w:p>
  <w:p w14:paraId="1A4267B4" w14:textId="3E61B317" w:rsidR="00EF081E" w:rsidRDefault="00EF081E">
    <w:pPr>
      <w:pStyle w:val="Encabezado"/>
    </w:pPr>
    <w:r>
      <w:t>Esc. de lenguaje – Profesora Natalia Moya</w:t>
    </w:r>
  </w:p>
  <w:p w14:paraId="0144B270" w14:textId="11F9CD61" w:rsidR="00270CDA" w:rsidRDefault="00270C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4E"/>
    <w:rsid w:val="001B3666"/>
    <w:rsid w:val="00270CDA"/>
    <w:rsid w:val="003F538C"/>
    <w:rsid w:val="00441AEA"/>
    <w:rsid w:val="00554D9B"/>
    <w:rsid w:val="00555785"/>
    <w:rsid w:val="0070062C"/>
    <w:rsid w:val="009321B6"/>
    <w:rsid w:val="00936407"/>
    <w:rsid w:val="009D612D"/>
    <w:rsid w:val="009E594E"/>
    <w:rsid w:val="009E5E41"/>
    <w:rsid w:val="00A65756"/>
    <w:rsid w:val="00CA185E"/>
    <w:rsid w:val="00D22142"/>
    <w:rsid w:val="00DD6DBB"/>
    <w:rsid w:val="00EA5959"/>
    <w:rsid w:val="00EF081E"/>
    <w:rsid w:val="00F34330"/>
    <w:rsid w:val="00FB2310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AD8FF"/>
  <w15:chartTrackingRefBased/>
  <w15:docId w15:val="{E40A3189-5C9C-4A91-85F3-95E308F5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DA"/>
  </w:style>
  <w:style w:type="paragraph" w:styleId="Piedepgina">
    <w:name w:val="footer"/>
    <w:basedOn w:val="Normal"/>
    <w:link w:val="Piedepgina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DA"/>
  </w:style>
  <w:style w:type="table" w:styleId="Tablaconcuadrcula">
    <w:name w:val="Table Grid"/>
    <w:basedOn w:val="Tablanormal"/>
    <w:uiPriority w:val="39"/>
    <w:rsid w:val="003F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E5E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5E4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KYbmGkn_Zw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Natalia</dc:creator>
  <cp:keywords/>
  <dc:description/>
  <cp:lastModifiedBy>natalia moya garrido</cp:lastModifiedBy>
  <cp:revision>12</cp:revision>
  <dcterms:created xsi:type="dcterms:W3CDTF">2020-03-17T14:25:00Z</dcterms:created>
  <dcterms:modified xsi:type="dcterms:W3CDTF">2020-03-24T22:22:00Z</dcterms:modified>
</cp:coreProperties>
</file>