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76DF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35505A" w:rsidRDefault="0035505A" w:rsidP="0035505A"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B755E3" w:rsidRDefault="00B755E3" w:rsidP="0035505A"/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B755E3" w:rsidRDefault="00B755E3" w:rsidP="00F62D47">
            <w:pPr>
              <w:rPr>
                <w:u w:val="single"/>
              </w:rPr>
            </w:pPr>
          </w:p>
          <w:p w:rsidR="00B755E3" w:rsidRDefault="00214687" w:rsidP="00F62D47">
            <w:hyperlink r:id="rId8" w:history="1">
              <w:r>
                <w:rPr>
                  <w:rStyle w:val="Hipervnculo"/>
                </w:rPr>
                <w:t>https://www.youtube.com/watch?v=l9SsdI3OKMc</w:t>
              </w:r>
            </w:hyperlink>
            <w:r>
              <w:t xml:space="preserve">   ( sistema nervioso y neurona)</w:t>
            </w:r>
          </w:p>
          <w:p w:rsidR="00214687" w:rsidRDefault="00214687" w:rsidP="00F62D47">
            <w:hyperlink r:id="rId9" w:history="1">
              <w:r>
                <w:rPr>
                  <w:rStyle w:val="Hipervnculo"/>
                </w:rPr>
                <w:t>https://www.youtube.com/watch?v=Jqm4en3wB6c</w:t>
              </w:r>
            </w:hyperlink>
            <w:r>
              <w:t xml:space="preserve">   (sinapsis)</w:t>
            </w:r>
          </w:p>
          <w:p w:rsidR="00214687" w:rsidRDefault="00214687" w:rsidP="00F62D47">
            <w:hyperlink r:id="rId10" w:history="1">
              <w:r>
                <w:rPr>
                  <w:rStyle w:val="Hipervnculo"/>
                </w:rPr>
                <w:t>https://www.youtube.com/watch?v=RAaFvKF9EjU</w:t>
              </w:r>
            </w:hyperlink>
            <w:r>
              <w:t xml:space="preserve">  ; </w:t>
            </w:r>
            <w:hyperlink r:id="rId11" w:history="1">
              <w:r>
                <w:rPr>
                  <w:rStyle w:val="Hipervnculo"/>
                </w:rPr>
                <w:t>https://www.youtube.com/watch?v=NzcGwpyamq8</w:t>
              </w:r>
            </w:hyperlink>
          </w:p>
          <w:p w:rsidR="00214687" w:rsidRDefault="00214687" w:rsidP="00F62D47">
            <w:r>
              <w:t xml:space="preserve"> (potencial de acción)</w:t>
            </w:r>
          </w:p>
          <w:p w:rsidR="00214687" w:rsidRDefault="00493218" w:rsidP="00F62D47">
            <w:hyperlink r:id="rId12" w:history="1">
              <w:r>
                <w:rPr>
                  <w:rStyle w:val="Hipervnculo"/>
                </w:rPr>
                <w:t>https://www.youtube.com/results?search_query=receptores+sensitivos</w:t>
              </w:r>
            </w:hyperlink>
            <w:r>
              <w:t xml:space="preserve"> (RECEPTORES)</w:t>
            </w:r>
          </w:p>
          <w:p w:rsidR="00214687" w:rsidRDefault="00214687" w:rsidP="00F62D47">
            <w:pPr>
              <w:rPr>
                <w:u w:val="single"/>
              </w:rPr>
            </w:pP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470421" w:rsidRDefault="004C468E" w:rsidP="00D44ED8">
            <w:pPr>
              <w:jc w:val="both"/>
            </w:pPr>
            <w:r>
              <w:t>1.-</w:t>
            </w:r>
            <w:r w:rsidR="0088387F">
              <w:t>Observar</w:t>
            </w:r>
            <w:r w:rsidR="00493218">
              <w:t xml:space="preserve"> atentamente</w:t>
            </w:r>
            <w:r w:rsidR="0088387F">
              <w:t xml:space="preserve"> los vídeos de apoyo y continuar trabajando en </w:t>
            </w:r>
            <w:r>
              <w:t xml:space="preserve">las </w:t>
            </w:r>
            <w:r w:rsidR="00D44ED8">
              <w:t>GUÍAS enviadas anteriormente</w:t>
            </w:r>
            <w:r w:rsidR="00E61CC2">
              <w:t xml:space="preserve"> de las </w:t>
            </w:r>
            <w:proofErr w:type="gramStart"/>
            <w:r w:rsidR="00E61CC2">
              <w:t xml:space="preserve">páginas </w:t>
            </w:r>
            <w:r w:rsidR="00493218">
              <w:t>:</w:t>
            </w:r>
            <w:proofErr w:type="gramEnd"/>
            <w:r w:rsidR="00493218">
              <w:t xml:space="preserve"> 24 a la 28 y de la 30 a la 33.</w:t>
            </w:r>
          </w:p>
          <w:p w:rsidR="00214687" w:rsidRDefault="00470421" w:rsidP="00D44ED8">
            <w:pPr>
              <w:jc w:val="both"/>
            </w:pPr>
            <w:r>
              <w:t>2.-</w:t>
            </w:r>
            <w:r w:rsidR="00493218">
              <w:t xml:space="preserve"> Una vez terminadas las actividades anteriores l</w:t>
            </w:r>
            <w:r>
              <w:t>eer comprensivamente</w:t>
            </w:r>
            <w:r w:rsidR="005314D8">
              <w:t xml:space="preserve"> y resolver las páginas 34</w:t>
            </w:r>
            <w:r w:rsidR="00214687">
              <w:t xml:space="preserve"> a la 37 de</w:t>
            </w:r>
            <w:r w:rsidR="005314D8">
              <w:t xml:space="preserve"> su texto de biología segundo</w:t>
            </w:r>
            <w:bookmarkStart w:id="0" w:name="_GoBack"/>
            <w:bookmarkEnd w:id="0"/>
            <w:r w:rsidR="00E61CC2">
              <w:t xml:space="preserve"> medio</w:t>
            </w:r>
            <w:r>
              <w:t>.</w:t>
            </w:r>
            <w:r w:rsidR="00E61CC2">
              <w:t xml:space="preserve"> </w:t>
            </w:r>
            <w:r w:rsidR="00214687">
              <w:t xml:space="preserve"> Marcar en su libro las ideas principales, confeccionar un vocabulario con los términos desconocidos y su significado y responder las preguntas planteadas en el texto. </w:t>
            </w:r>
          </w:p>
          <w:p w:rsidR="00470421" w:rsidRDefault="00E61CC2" w:rsidP="00D44ED8">
            <w:pPr>
              <w:jc w:val="both"/>
            </w:pPr>
            <w:r>
              <w:t>Puede resolver todo en su cuaderno en forma ordenada anotando la fecha, el número de la pregunta, número de la página y su respuesta.</w:t>
            </w:r>
          </w:p>
          <w:p w:rsidR="0088161A" w:rsidRPr="0088387F" w:rsidRDefault="0088161A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564EE5">
              <w:t xml:space="preserve"> con mucha atención para resolver de mejor forma </w:t>
            </w:r>
            <w:r w:rsidR="00C03090">
              <w:t>las actividades enviada</w:t>
            </w:r>
            <w:r w:rsidR="00564EE5">
              <w:t>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88161A" w:rsidRDefault="0088161A" w:rsidP="00F234A1">
            <w:pPr>
              <w:jc w:val="both"/>
            </w:pPr>
          </w:p>
          <w:p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470421" w:rsidRDefault="00470421" w:rsidP="00180823"/>
    <w:sectPr w:rsidR="00470421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78" w:rsidRDefault="002A6B78" w:rsidP="003A73A2">
      <w:r>
        <w:separator/>
      </w:r>
    </w:p>
  </w:endnote>
  <w:endnote w:type="continuationSeparator" w:id="0">
    <w:p w:rsidR="002A6B78" w:rsidRDefault="002A6B7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78" w:rsidRDefault="002A6B78" w:rsidP="003A73A2">
      <w:r>
        <w:separator/>
      </w:r>
    </w:p>
  </w:footnote>
  <w:footnote w:type="continuationSeparator" w:id="0">
    <w:p w:rsidR="002A6B78" w:rsidRDefault="002A6B7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214687"/>
    <w:rsid w:val="00234364"/>
    <w:rsid w:val="00264BCB"/>
    <w:rsid w:val="002954A4"/>
    <w:rsid w:val="002A6B78"/>
    <w:rsid w:val="00352FB7"/>
    <w:rsid w:val="0035505A"/>
    <w:rsid w:val="00392DAA"/>
    <w:rsid w:val="003A73A2"/>
    <w:rsid w:val="003E7A55"/>
    <w:rsid w:val="00413468"/>
    <w:rsid w:val="004305BD"/>
    <w:rsid w:val="00457E22"/>
    <w:rsid w:val="00470421"/>
    <w:rsid w:val="00493218"/>
    <w:rsid w:val="004B12A8"/>
    <w:rsid w:val="004B1774"/>
    <w:rsid w:val="004C468E"/>
    <w:rsid w:val="005314D8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201F4"/>
    <w:rsid w:val="00A457B1"/>
    <w:rsid w:val="00A86EC0"/>
    <w:rsid w:val="00AC0AF6"/>
    <w:rsid w:val="00AD78A9"/>
    <w:rsid w:val="00AE53E1"/>
    <w:rsid w:val="00AF48BE"/>
    <w:rsid w:val="00B166A1"/>
    <w:rsid w:val="00B67E64"/>
    <w:rsid w:val="00B755E3"/>
    <w:rsid w:val="00B93CF1"/>
    <w:rsid w:val="00B94A2E"/>
    <w:rsid w:val="00BB764B"/>
    <w:rsid w:val="00BF5C67"/>
    <w:rsid w:val="00C03090"/>
    <w:rsid w:val="00C06F76"/>
    <w:rsid w:val="00C31019"/>
    <w:rsid w:val="00C74A02"/>
    <w:rsid w:val="00C75FCF"/>
    <w:rsid w:val="00C90986"/>
    <w:rsid w:val="00CD2742"/>
    <w:rsid w:val="00CE3711"/>
    <w:rsid w:val="00CF76DF"/>
    <w:rsid w:val="00D17A65"/>
    <w:rsid w:val="00D2445D"/>
    <w:rsid w:val="00D2521A"/>
    <w:rsid w:val="00D40D1A"/>
    <w:rsid w:val="00D44ED8"/>
    <w:rsid w:val="00D550E2"/>
    <w:rsid w:val="00D56CBE"/>
    <w:rsid w:val="00D868D1"/>
    <w:rsid w:val="00DC3366"/>
    <w:rsid w:val="00DD6F3F"/>
    <w:rsid w:val="00E273E6"/>
    <w:rsid w:val="00E427DB"/>
    <w:rsid w:val="00E61CC2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9SsdI3OKM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yperlink" Target="https://www.youtube.com/results?search_query=receptores+sensitiv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zcGwpyamq8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RAaFvKF9E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qm4en3wB6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5567F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2020-04-06T21:11:00Z</dcterms:created>
  <dcterms:modified xsi:type="dcterms:W3CDTF">2020-04-06T21:46:00Z</dcterms:modified>
</cp:coreProperties>
</file>