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642E0A">
        <w:rPr>
          <w:rFonts w:ascii="Arial" w:hAnsi="Arial" w:cs="Arial"/>
          <w:b/>
          <w:sz w:val="24"/>
          <w:szCs w:val="24"/>
          <w:u w:val="single"/>
        </w:rPr>
        <w:t>SEGUNDO</w:t>
      </w:r>
      <w:r w:rsidR="00DC3366">
        <w:rPr>
          <w:rFonts w:ascii="Arial" w:hAnsi="Arial" w:cs="Arial"/>
          <w:b/>
          <w:sz w:val="24"/>
          <w:szCs w:val="24"/>
          <w:u w:val="single"/>
        </w:rPr>
        <w:t xml:space="preserve"> AÑO MEDIO </w:t>
      </w:r>
    </w:p>
    <w:p w:rsidR="0022749E" w:rsidRDefault="0022749E" w:rsidP="00561B18">
      <w:pPr>
        <w:jc w:val="center"/>
        <w:rPr>
          <w:rFonts w:ascii="Arial" w:hAnsi="Arial" w:cs="Arial"/>
          <w:b/>
          <w:sz w:val="24"/>
          <w:szCs w:val="24"/>
          <w:u w:val="single"/>
        </w:rPr>
      </w:pP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w:t>
      </w:r>
      <w:proofErr w:type="gramStart"/>
      <w:r>
        <w:rPr>
          <w:rFonts w:ascii="Arial" w:hAnsi="Arial" w:cs="Arial"/>
          <w:b/>
          <w:sz w:val="24"/>
          <w:szCs w:val="24"/>
        </w:rPr>
        <w:t>:_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14705B" w:rsidRPr="00632DB8" w:rsidRDefault="00561B18" w:rsidP="00632DB8">
      <w:pPr>
        <w:rPr>
          <w:rFonts w:ascii="Arial" w:hAnsi="Arial" w:cs="Arial"/>
          <w:sz w:val="24"/>
          <w:szCs w:val="24"/>
        </w:rPr>
      </w:pPr>
      <w:r w:rsidRPr="00561B18">
        <w:rPr>
          <w:rFonts w:ascii="Arial" w:hAnsi="Arial" w:cs="Arial"/>
          <w:b/>
          <w:sz w:val="24"/>
          <w:szCs w:val="24"/>
        </w:rPr>
        <w:t xml:space="preserve">Objetivo: </w:t>
      </w:r>
      <w:r w:rsidR="00632DB8" w:rsidRPr="00632DB8">
        <w:rPr>
          <w:rFonts w:ascii="Arial" w:hAnsi="Arial" w:cs="Arial"/>
          <w:sz w:val="24"/>
          <w:szCs w:val="24"/>
        </w:rPr>
        <w:t>Reconocer los componentes bási</w:t>
      </w:r>
      <w:r w:rsidR="00152604">
        <w:rPr>
          <w:rFonts w:ascii="Arial" w:hAnsi="Arial" w:cs="Arial"/>
          <w:sz w:val="24"/>
          <w:szCs w:val="24"/>
        </w:rPr>
        <w:t xml:space="preserve">cos de la melodía y la armonía. </w:t>
      </w:r>
      <w:r w:rsidR="00632DB8" w:rsidRPr="00632DB8">
        <w:rPr>
          <w:rFonts w:ascii="Arial" w:hAnsi="Arial" w:cs="Arial"/>
          <w:sz w:val="24"/>
          <w:szCs w:val="24"/>
        </w:rPr>
        <w:t>Construir secuenc</w:t>
      </w:r>
      <w:r w:rsidR="00152604">
        <w:rPr>
          <w:rFonts w:ascii="Arial" w:hAnsi="Arial" w:cs="Arial"/>
          <w:sz w:val="24"/>
          <w:szCs w:val="24"/>
        </w:rPr>
        <w:t xml:space="preserve">ias tonales en escalas mayores. </w:t>
      </w:r>
      <w:r w:rsidR="00632DB8" w:rsidRPr="00632DB8">
        <w:rPr>
          <w:rFonts w:ascii="Arial" w:hAnsi="Arial" w:cs="Arial"/>
          <w:sz w:val="24"/>
          <w:szCs w:val="24"/>
        </w:rPr>
        <w:t>Construir intervalos y acordes en el pentagrama</w:t>
      </w:r>
      <w:r w:rsidR="00D47DAF">
        <w:rPr>
          <w:rFonts w:ascii="Arial" w:hAnsi="Arial" w:cs="Arial"/>
          <w:sz w:val="24"/>
          <w:szCs w:val="24"/>
        </w:rPr>
        <w:t>.</w:t>
      </w:r>
    </w:p>
    <w:p w:rsidR="00F62D47" w:rsidRPr="00632DB8" w:rsidRDefault="00F62D47" w:rsidP="00180823"/>
    <w:tbl>
      <w:tblPr>
        <w:tblStyle w:val="Tablaconcuadrcula"/>
        <w:tblW w:w="0" w:type="auto"/>
        <w:tblLook w:val="04A0" w:firstRow="1" w:lastRow="0" w:firstColumn="1" w:lastColumn="0" w:noHBand="0" w:noVBand="1"/>
      </w:tblPr>
      <w:tblGrid>
        <w:gridCol w:w="10530"/>
      </w:tblGrid>
      <w:tr w:rsidR="00F62D47" w:rsidTr="00F62D47">
        <w:tc>
          <w:tcPr>
            <w:tcW w:w="10680" w:type="dxa"/>
          </w:tcPr>
          <w:p w:rsidR="00F62D47" w:rsidRDefault="00F62D47" w:rsidP="00F62D47">
            <w:r>
              <w:t xml:space="preserve">Estimada familia: </w:t>
            </w:r>
          </w:p>
          <w:p w:rsidR="00F62D47" w:rsidRDefault="00F62D47" w:rsidP="00F62D47">
            <w:r>
              <w:t>Con el fin de apoyar el aprendizaje, puede ver los siguientes videos, en la medida de sus posibilidades:</w:t>
            </w:r>
          </w:p>
          <w:p w:rsidR="00F62D47" w:rsidRDefault="0085335E" w:rsidP="00F62D47">
            <w:hyperlink r:id="rId7" w:history="1">
              <w:r w:rsidRPr="0085335E">
                <w:rPr>
                  <w:rStyle w:val="Hipervnculo"/>
                </w:rPr>
                <w:t>https://www.youtube.com/watch?v=V8fBH8W_IDc</w:t>
              </w:r>
            </w:hyperlink>
          </w:p>
          <w:p w:rsidR="0022749E" w:rsidRDefault="0022749E" w:rsidP="00F62D47"/>
          <w:p w:rsidR="00F62D47" w:rsidRDefault="00F62D47" w:rsidP="00152604">
            <w:r>
              <w:t>Todas las dudas envi</w:t>
            </w:r>
            <w:r w:rsidR="00DC3366">
              <w:t>ar</w:t>
            </w:r>
            <w:r w:rsidR="0001468F">
              <w:t>las al correo del profesor</w:t>
            </w:r>
          </w:p>
        </w:tc>
      </w:tr>
    </w:tbl>
    <w:p w:rsidR="00925CF3" w:rsidRDefault="00925CF3" w:rsidP="00180823"/>
    <w:p w:rsidR="00332970" w:rsidRDefault="00332970" w:rsidP="00332970">
      <w:pPr>
        <w:spacing w:after="160" w:line="259" w:lineRule="auto"/>
        <w:jc w:val="both"/>
        <w:rPr>
          <w:rFonts w:ascii="Arial" w:eastAsia="Calibri" w:hAnsi="Arial" w:cs="Arial"/>
        </w:rPr>
      </w:pPr>
      <w:r w:rsidRPr="00332970">
        <w:rPr>
          <w:rFonts w:ascii="Arial" w:eastAsia="Calibri" w:hAnsi="Arial" w:cs="Arial"/>
          <w:b/>
        </w:rPr>
        <w:t>INDICACIONES:</w:t>
      </w:r>
      <w:r w:rsidRPr="00332970">
        <w:rPr>
          <w:rFonts w:ascii="Arial" w:eastAsia="Calibri" w:hAnsi="Arial" w:cs="Arial"/>
        </w:rPr>
        <w:t xml:space="preserve"> Lea el siguiente texto y a continuación realice la actividad señalada. Guarde la guía en una carpeta y entréguela al profesor al retornar a clases.</w:t>
      </w:r>
    </w:p>
    <w:p w:rsidR="0022749E" w:rsidRPr="00332970" w:rsidRDefault="0022749E" w:rsidP="00332970">
      <w:pPr>
        <w:spacing w:after="160" w:line="259" w:lineRule="auto"/>
        <w:jc w:val="both"/>
        <w:rPr>
          <w:rFonts w:ascii="Arial" w:eastAsia="Calibri" w:hAnsi="Arial" w:cs="Arial"/>
        </w:rPr>
      </w:pPr>
    </w:p>
    <w:p w:rsidR="00332970" w:rsidRPr="00332970" w:rsidRDefault="00332970" w:rsidP="00332970">
      <w:pPr>
        <w:spacing w:after="160" w:line="259" w:lineRule="auto"/>
        <w:jc w:val="both"/>
        <w:rPr>
          <w:rFonts w:ascii="Arial" w:eastAsia="Calibri" w:hAnsi="Arial" w:cs="Arial"/>
          <w:b/>
          <w:sz w:val="24"/>
          <w:szCs w:val="24"/>
          <w:u w:val="single"/>
        </w:rPr>
      </w:pPr>
      <w:r w:rsidRPr="00332970">
        <w:rPr>
          <w:rFonts w:ascii="Arial" w:eastAsia="Calibri" w:hAnsi="Arial" w:cs="Arial"/>
          <w:b/>
          <w:sz w:val="24"/>
          <w:szCs w:val="24"/>
          <w:u w:val="single"/>
        </w:rPr>
        <w:t>MELODÍA Y ARMONÍA</w:t>
      </w:r>
    </w:p>
    <w:p w:rsidR="00332970" w:rsidRPr="00332970" w:rsidRDefault="00332970" w:rsidP="0022749E">
      <w:pPr>
        <w:spacing w:after="160" w:line="259" w:lineRule="auto"/>
        <w:jc w:val="both"/>
        <w:rPr>
          <w:rFonts w:ascii="Arial" w:eastAsia="Calibri" w:hAnsi="Arial" w:cs="Arial"/>
          <w:sz w:val="24"/>
          <w:szCs w:val="24"/>
        </w:rPr>
      </w:pPr>
      <w:r w:rsidRPr="00332970">
        <w:rPr>
          <w:rFonts w:ascii="Arial" w:eastAsia="Calibri" w:hAnsi="Arial" w:cs="Arial"/>
          <w:sz w:val="24"/>
          <w:szCs w:val="24"/>
        </w:rPr>
        <w:t>Si combinamos sonidos de diferente altura, uno a continuación de otro, podemos crear una melodía; por otro lado, si tocamos varios sonidos distintos de forma simultánea, tendremos la armonía.</w:t>
      </w:r>
    </w:p>
    <w:p w:rsidR="00332970" w:rsidRPr="00332970" w:rsidRDefault="00332970" w:rsidP="0022749E">
      <w:pPr>
        <w:spacing w:after="160" w:line="259" w:lineRule="auto"/>
        <w:jc w:val="both"/>
        <w:rPr>
          <w:rFonts w:ascii="Arial" w:eastAsia="Calibri" w:hAnsi="Arial" w:cs="Arial"/>
          <w:sz w:val="24"/>
          <w:szCs w:val="24"/>
        </w:rPr>
      </w:pPr>
      <w:r w:rsidRPr="00332970">
        <w:rPr>
          <w:rFonts w:ascii="Arial" w:eastAsia="Calibri" w:hAnsi="Arial" w:cs="Arial"/>
          <w:sz w:val="24"/>
          <w:szCs w:val="24"/>
        </w:rPr>
        <w:t>La melodía se representa de manera horizontal, ubicando un sonido al lado de otro, mientras que la armonía se representa de forma vertical, un sonido encima de otro para indicar que suenan a la vez.</w:t>
      </w: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noProof/>
          <w:sz w:val="24"/>
          <w:szCs w:val="24"/>
          <w:lang w:eastAsia="es-CL"/>
        </w:rPr>
        <w:drawing>
          <wp:anchor distT="0" distB="0" distL="114300" distR="114300" simplePos="0" relativeHeight="251661312" behindDoc="0" locked="0" layoutInCell="1" allowOverlap="1" wp14:anchorId="7A61E382" wp14:editId="1861DBF4">
            <wp:simplePos x="0" y="0"/>
            <wp:positionH relativeFrom="margin">
              <wp:posOffset>797263</wp:posOffset>
            </wp:positionH>
            <wp:positionV relativeFrom="paragraph">
              <wp:posOffset>5715</wp:posOffset>
            </wp:positionV>
            <wp:extent cx="5200650" cy="1309370"/>
            <wp:effectExtent l="0" t="0" r="0" b="5080"/>
            <wp:wrapSquare wrapText="bothSides"/>
            <wp:docPr id="2" name="Imagen 2" descr="os manejéis algo con la guitarra, pues b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s manejéis algo con la guitarra, pues bien,"/>
                    <pic:cNvPicPr>
                      <a:picLocks noChangeAspect="1" noChangeArrowheads="1"/>
                    </pic:cNvPicPr>
                  </pic:nvPicPr>
                  <pic:blipFill rotWithShape="1">
                    <a:blip r:embed="rId8">
                      <a:extLst>
                        <a:ext uri="{28A0092B-C50C-407E-A947-70E740481C1C}">
                          <a14:useLocalDpi xmlns:a14="http://schemas.microsoft.com/office/drawing/2010/main" val="0"/>
                        </a:ext>
                      </a:extLst>
                    </a:blip>
                    <a:srcRect l="2551"/>
                    <a:stretch/>
                  </pic:blipFill>
                  <pic:spPr bwMode="auto">
                    <a:xfrm>
                      <a:off x="0" y="0"/>
                      <a:ext cx="5200650" cy="1309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332970" w:rsidRPr="00332970" w:rsidRDefault="00332970" w:rsidP="00332970">
      <w:pPr>
        <w:spacing w:after="160" w:line="259" w:lineRule="auto"/>
        <w:jc w:val="both"/>
        <w:rPr>
          <w:rFonts w:ascii="Arial" w:eastAsia="Calibri" w:hAnsi="Arial" w:cs="Arial"/>
          <w:b/>
          <w:sz w:val="24"/>
          <w:szCs w:val="24"/>
        </w:rPr>
      </w:pPr>
      <w:r w:rsidRPr="00332970">
        <w:rPr>
          <w:rFonts w:ascii="Arial" w:eastAsia="Calibri" w:hAnsi="Arial" w:cs="Arial"/>
          <w:b/>
          <w:sz w:val="24"/>
          <w:szCs w:val="24"/>
        </w:rPr>
        <w:t xml:space="preserve">Melodía: </w:t>
      </w:r>
    </w:p>
    <w:p w:rsidR="00332970" w:rsidRPr="00332970" w:rsidRDefault="00332970" w:rsidP="00332970">
      <w:pPr>
        <w:spacing w:after="160" w:line="259" w:lineRule="auto"/>
        <w:jc w:val="both"/>
        <w:rPr>
          <w:rFonts w:ascii="Arial" w:eastAsia="Calibri" w:hAnsi="Arial" w:cs="Arial"/>
          <w:b/>
          <w:sz w:val="24"/>
          <w:szCs w:val="24"/>
        </w:rPr>
      </w:pPr>
    </w:p>
    <w:p w:rsidR="00332970" w:rsidRPr="00332970" w:rsidRDefault="00332970" w:rsidP="00332970">
      <w:pPr>
        <w:spacing w:after="160" w:line="259" w:lineRule="auto"/>
        <w:jc w:val="both"/>
        <w:rPr>
          <w:rFonts w:ascii="Arial" w:eastAsia="Calibri" w:hAnsi="Arial" w:cs="Arial"/>
          <w:b/>
          <w:sz w:val="24"/>
          <w:szCs w:val="24"/>
        </w:rPr>
      </w:pPr>
      <w:r w:rsidRPr="00332970">
        <w:rPr>
          <w:rFonts w:ascii="Arial" w:eastAsia="Calibri" w:hAnsi="Arial" w:cs="Arial"/>
          <w:b/>
          <w:sz w:val="24"/>
          <w:szCs w:val="24"/>
        </w:rPr>
        <w:t>Armonía:</w:t>
      </w:r>
    </w:p>
    <w:p w:rsidR="00332970" w:rsidRPr="00332970" w:rsidRDefault="00332970" w:rsidP="00332970">
      <w:pPr>
        <w:spacing w:after="160" w:line="259" w:lineRule="auto"/>
        <w:jc w:val="both"/>
        <w:rPr>
          <w:rFonts w:ascii="Arial" w:eastAsia="Calibri" w:hAnsi="Arial" w:cs="Arial"/>
          <w:b/>
          <w:sz w:val="24"/>
          <w:szCs w:val="24"/>
        </w:rPr>
      </w:pP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b/>
          <w:sz w:val="24"/>
          <w:szCs w:val="24"/>
        </w:rPr>
        <w:t>LA MELODÍA:</w:t>
      </w:r>
      <w:r w:rsidRPr="00332970">
        <w:rPr>
          <w:rFonts w:ascii="Arial" w:eastAsia="Calibri" w:hAnsi="Arial" w:cs="Arial"/>
          <w:sz w:val="24"/>
          <w:szCs w:val="24"/>
        </w:rPr>
        <w:t xml:space="preserve"> se puede definir como una sucesión de sonidos de diferente altura, animados por el rimo, que expresan una idea musical.</w:t>
      </w: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 xml:space="preserve"> </w:t>
      </w:r>
    </w:p>
    <w:p w:rsidR="00332970" w:rsidRPr="00332970" w:rsidRDefault="00332970" w:rsidP="00332970">
      <w:pPr>
        <w:spacing w:after="160" w:line="259" w:lineRule="auto"/>
        <w:jc w:val="both"/>
        <w:rPr>
          <w:rFonts w:ascii="Arial" w:eastAsia="Calibri" w:hAnsi="Arial" w:cs="Arial"/>
          <w:b/>
          <w:sz w:val="24"/>
          <w:szCs w:val="24"/>
        </w:rPr>
      </w:pPr>
      <w:r w:rsidRPr="00332970">
        <w:rPr>
          <w:rFonts w:ascii="Arial" w:eastAsia="Calibri" w:hAnsi="Arial" w:cs="Arial"/>
          <w:noProof/>
          <w:sz w:val="24"/>
          <w:szCs w:val="24"/>
          <w:lang w:eastAsia="es-CL"/>
        </w:rPr>
        <w:drawing>
          <wp:anchor distT="0" distB="0" distL="114300" distR="114300" simplePos="0" relativeHeight="251659264" behindDoc="0" locked="0" layoutInCell="1" allowOverlap="1" wp14:anchorId="7D3FDE81" wp14:editId="1647E3EA">
            <wp:simplePos x="0" y="0"/>
            <wp:positionH relativeFrom="margin">
              <wp:align>left</wp:align>
            </wp:positionH>
            <wp:positionV relativeFrom="paragraph">
              <wp:posOffset>461645</wp:posOffset>
            </wp:positionV>
            <wp:extent cx="3838575" cy="1732915"/>
            <wp:effectExtent l="0" t="0" r="9525" b="635"/>
            <wp:wrapSquare wrapText="bothSides"/>
            <wp:docPr id="3" name="Imagen 3" descr="Blog EOM | Intervalos musicales: Guía paso a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EOM | Intervalos musicales: Guía paso a pas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4150"/>
                    <a:stretch/>
                  </pic:blipFill>
                  <pic:spPr bwMode="auto">
                    <a:xfrm>
                      <a:off x="0" y="0"/>
                      <a:ext cx="3890546" cy="17563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2970">
        <w:rPr>
          <w:rFonts w:ascii="Arial" w:eastAsia="Calibri" w:hAnsi="Arial" w:cs="Arial"/>
          <w:b/>
          <w:sz w:val="24"/>
          <w:szCs w:val="24"/>
        </w:rPr>
        <w:t xml:space="preserve">LAS ESCALAS: </w:t>
      </w:r>
      <w:r w:rsidRPr="00332970">
        <w:rPr>
          <w:rFonts w:ascii="Arial" w:eastAsia="Calibri" w:hAnsi="Arial" w:cs="Arial"/>
          <w:sz w:val="24"/>
          <w:szCs w:val="24"/>
        </w:rPr>
        <w:t>La melodía se construye dentro de una determinada organización de alturas de sonidos o escala.</w:t>
      </w:r>
      <w:r w:rsidRPr="00332970">
        <w:rPr>
          <w:rFonts w:ascii="Arial" w:eastAsia="Calibri" w:hAnsi="Arial" w:cs="Arial"/>
          <w:b/>
          <w:sz w:val="24"/>
          <w:szCs w:val="24"/>
        </w:rPr>
        <w:t xml:space="preserve"> </w:t>
      </w:r>
      <w:r w:rsidRPr="00332970">
        <w:rPr>
          <w:rFonts w:ascii="Arial" w:eastAsia="Calibri" w:hAnsi="Arial" w:cs="Arial"/>
          <w:sz w:val="24"/>
          <w:szCs w:val="24"/>
        </w:rPr>
        <w:t>La escala se puede definir como una sucesión de sonidos ordenados de grave a agudo o viceversa. Es la gama de sonidos que va a utilizar el compositor.</w:t>
      </w: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 xml:space="preserve">Las escalas se estructuran por medio de una secuencia de tonos (T) y semitonos (ST), un semitono es la mitad de un tono. Según la distribución de esos tonos y semitonos, podemos distinguir escalas mayores y menores. </w:t>
      </w:r>
    </w:p>
    <w:p w:rsidR="00B00B3C" w:rsidRDefault="00B00B3C"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noProof/>
          <w:sz w:val="24"/>
          <w:szCs w:val="24"/>
          <w:lang w:eastAsia="es-CL"/>
        </w:rPr>
        <w:drawing>
          <wp:anchor distT="0" distB="0" distL="114300" distR="114300" simplePos="0" relativeHeight="251660288" behindDoc="0" locked="0" layoutInCell="1" allowOverlap="1" wp14:anchorId="6DF0CA1C" wp14:editId="49868E4E">
            <wp:simplePos x="0" y="0"/>
            <wp:positionH relativeFrom="margin">
              <wp:align>right</wp:align>
            </wp:positionH>
            <wp:positionV relativeFrom="paragraph">
              <wp:posOffset>85725</wp:posOffset>
            </wp:positionV>
            <wp:extent cx="3284855" cy="1257300"/>
            <wp:effectExtent l="0" t="0" r="0" b="0"/>
            <wp:wrapSquare wrapText="bothSides"/>
            <wp:docPr id="4" name="Imagen 4" descr="Tonalidad y Escalas Mayores | Armonía Musical Viv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lidad y Escalas Mayores | Armonía Musical Viva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485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970">
        <w:rPr>
          <w:rFonts w:ascii="Arial" w:eastAsia="Calibri" w:hAnsi="Arial" w:cs="Arial"/>
          <w:sz w:val="24"/>
          <w:szCs w:val="24"/>
        </w:rPr>
        <w:t xml:space="preserve">En el siguiente ejemplo observa la secuencia de tonos y semitonos de la escala de Do Mayor. </w:t>
      </w: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 xml:space="preserve">La secuencia de tonos de una escala mayor es: </w:t>
      </w: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T-T-ST-T-T-T-ST.</w:t>
      </w:r>
    </w:p>
    <w:p w:rsid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 xml:space="preserve">Observa que los semitonos están siempre entre las notas mi-fa y las notas si-do. </w:t>
      </w:r>
    </w:p>
    <w:p w:rsidR="001745F7" w:rsidRDefault="001745F7" w:rsidP="00332970">
      <w:pPr>
        <w:spacing w:after="160" w:line="259" w:lineRule="auto"/>
        <w:jc w:val="both"/>
        <w:rPr>
          <w:rFonts w:ascii="Arial" w:eastAsia="Calibri" w:hAnsi="Arial" w:cs="Arial"/>
          <w:sz w:val="24"/>
          <w:szCs w:val="24"/>
        </w:rPr>
      </w:pPr>
      <w:r>
        <w:rPr>
          <w:rFonts w:ascii="Arial" w:eastAsia="Calibri" w:hAnsi="Arial" w:cs="Arial"/>
          <w:sz w:val="24"/>
          <w:szCs w:val="24"/>
        </w:rPr>
        <w:t>Para construir escalas mayores en otras tonalidades o a partir de otra nota, debes tom</w:t>
      </w:r>
      <w:r w:rsidR="0022749E">
        <w:rPr>
          <w:rFonts w:ascii="Arial" w:eastAsia="Calibri" w:hAnsi="Arial" w:cs="Arial"/>
          <w:sz w:val="24"/>
          <w:szCs w:val="24"/>
        </w:rPr>
        <w:t>ar en cuenta la secuencia de ton</w:t>
      </w:r>
      <w:r>
        <w:rPr>
          <w:rFonts w:ascii="Arial" w:eastAsia="Calibri" w:hAnsi="Arial" w:cs="Arial"/>
          <w:sz w:val="24"/>
          <w:szCs w:val="24"/>
        </w:rPr>
        <w:t>os y semitonos que acabas de ver y considerar que los semitonos naturales están entre las notas mi- fa y si-do. Observa el siguiente ejemplo en la escala de Sol mayor:</w:t>
      </w:r>
    </w:p>
    <w:p w:rsidR="001745F7" w:rsidRDefault="00836B61" w:rsidP="00332970">
      <w:pPr>
        <w:spacing w:after="160" w:line="259" w:lineRule="auto"/>
        <w:jc w:val="both"/>
        <w:rPr>
          <w:rFonts w:ascii="Arial" w:eastAsia="Calibri" w:hAnsi="Arial" w:cs="Arial"/>
          <w:sz w:val="24"/>
          <w:szCs w:val="24"/>
        </w:rPr>
      </w:pPr>
      <w:r>
        <w:rPr>
          <w:rFonts w:ascii="Arial" w:eastAsia="Calibri" w:hAnsi="Arial" w:cs="Arial"/>
          <w:noProof/>
          <w:sz w:val="24"/>
          <w:szCs w:val="24"/>
          <w:lang w:eastAsia="es-CL"/>
        </w:rPr>
        <w:drawing>
          <wp:anchor distT="0" distB="0" distL="114300" distR="114300" simplePos="0" relativeHeight="251663360" behindDoc="0" locked="0" layoutInCell="1" allowOverlap="1" wp14:anchorId="5AE60911" wp14:editId="45F6B9B3">
            <wp:simplePos x="0" y="0"/>
            <wp:positionH relativeFrom="margin">
              <wp:align>left</wp:align>
            </wp:positionH>
            <wp:positionV relativeFrom="paragraph">
              <wp:posOffset>1961515</wp:posOffset>
            </wp:positionV>
            <wp:extent cx="4473575" cy="1866900"/>
            <wp:effectExtent l="0" t="0" r="317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4253" cy="1867183"/>
                    </a:xfrm>
                    <a:prstGeom prst="rect">
                      <a:avLst/>
                    </a:prstGeom>
                    <a:noFill/>
                  </pic:spPr>
                </pic:pic>
              </a:graphicData>
            </a:graphic>
            <wp14:sizeRelH relativeFrom="margin">
              <wp14:pctWidth>0</wp14:pctWidth>
            </wp14:sizeRelH>
            <wp14:sizeRelV relativeFrom="margin">
              <wp14:pctHeight>0</wp14:pctHeight>
            </wp14:sizeRelV>
          </wp:anchor>
        </w:drawing>
      </w:r>
      <w:r w:rsidR="0022749E">
        <w:rPr>
          <w:rFonts w:ascii="Arial" w:eastAsia="Calibri" w:hAnsi="Arial" w:cs="Arial"/>
          <w:noProof/>
          <w:sz w:val="24"/>
          <w:szCs w:val="24"/>
          <w:lang w:eastAsia="es-CL"/>
        </w:rPr>
        <w:drawing>
          <wp:anchor distT="0" distB="0" distL="114300" distR="114300" simplePos="0" relativeHeight="251662336" behindDoc="0" locked="0" layoutInCell="1" allowOverlap="1" wp14:anchorId="6384E8B9" wp14:editId="7CE0E17D">
            <wp:simplePos x="0" y="0"/>
            <wp:positionH relativeFrom="margin">
              <wp:align>left</wp:align>
            </wp:positionH>
            <wp:positionV relativeFrom="paragraph">
              <wp:posOffset>5715</wp:posOffset>
            </wp:positionV>
            <wp:extent cx="4250444" cy="1838079"/>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0444" cy="1838079"/>
                    </a:xfrm>
                    <a:prstGeom prst="rect">
                      <a:avLst/>
                    </a:prstGeom>
                    <a:noFill/>
                  </pic:spPr>
                </pic:pic>
              </a:graphicData>
            </a:graphic>
          </wp:anchor>
        </w:drawing>
      </w:r>
      <w:r w:rsidR="001745F7">
        <w:rPr>
          <w:rFonts w:ascii="Arial" w:eastAsia="Calibri" w:hAnsi="Arial" w:cs="Arial"/>
          <w:sz w:val="24"/>
          <w:szCs w:val="24"/>
        </w:rPr>
        <w:t>Como puedes notar aparece una nota sostenida (con el signo #) en este caso la nota fa#, esto o</w:t>
      </w:r>
      <w:r w:rsidR="0022749E">
        <w:rPr>
          <w:rFonts w:ascii="Arial" w:eastAsia="Calibri" w:hAnsi="Arial" w:cs="Arial"/>
          <w:sz w:val="24"/>
          <w:szCs w:val="24"/>
        </w:rPr>
        <w:t xml:space="preserve">curre porque en la escala de SOL MAYOR </w:t>
      </w:r>
      <w:r w:rsidR="001745F7">
        <w:rPr>
          <w:rFonts w:ascii="Arial" w:eastAsia="Calibri" w:hAnsi="Arial" w:cs="Arial"/>
          <w:sz w:val="24"/>
          <w:szCs w:val="24"/>
        </w:rPr>
        <w:t>se necesita un tono</w:t>
      </w:r>
      <w:r w:rsidR="0022749E">
        <w:rPr>
          <w:rFonts w:ascii="Arial" w:eastAsia="Calibri" w:hAnsi="Arial" w:cs="Arial"/>
          <w:sz w:val="24"/>
          <w:szCs w:val="24"/>
        </w:rPr>
        <w:t xml:space="preserve"> completo</w:t>
      </w:r>
      <w:r w:rsidR="001745F7">
        <w:rPr>
          <w:rFonts w:ascii="Arial" w:eastAsia="Calibri" w:hAnsi="Arial" w:cs="Arial"/>
          <w:sz w:val="24"/>
          <w:szCs w:val="24"/>
        </w:rPr>
        <w:t xml:space="preserve"> entre </w:t>
      </w:r>
      <w:r w:rsidR="0022749E">
        <w:rPr>
          <w:rFonts w:ascii="Arial" w:eastAsia="Calibri" w:hAnsi="Arial" w:cs="Arial"/>
          <w:sz w:val="24"/>
          <w:szCs w:val="24"/>
        </w:rPr>
        <w:t xml:space="preserve">las notas </w:t>
      </w:r>
      <w:r>
        <w:rPr>
          <w:rFonts w:ascii="Arial" w:eastAsia="Calibri" w:hAnsi="Arial" w:cs="Arial"/>
          <w:sz w:val="24"/>
          <w:szCs w:val="24"/>
        </w:rPr>
        <w:t>Mi y F</w:t>
      </w:r>
      <w:r w:rsidR="001745F7">
        <w:rPr>
          <w:rFonts w:ascii="Arial" w:eastAsia="Calibri" w:hAnsi="Arial" w:cs="Arial"/>
          <w:sz w:val="24"/>
          <w:szCs w:val="24"/>
        </w:rPr>
        <w:t>a</w:t>
      </w:r>
      <w:r w:rsidR="0022749E">
        <w:rPr>
          <w:rFonts w:ascii="Arial" w:eastAsia="Calibri" w:hAnsi="Arial" w:cs="Arial"/>
          <w:sz w:val="24"/>
          <w:szCs w:val="24"/>
        </w:rPr>
        <w:t xml:space="preserve"> para mantener la secuencia de tonos y semitonos de la escala mayor. Observa </w:t>
      </w:r>
      <w:r>
        <w:rPr>
          <w:rFonts w:ascii="Arial" w:eastAsia="Calibri" w:hAnsi="Arial" w:cs="Arial"/>
          <w:sz w:val="24"/>
          <w:szCs w:val="24"/>
        </w:rPr>
        <w:t>el pentagrama y el teclado.</w:t>
      </w:r>
    </w:p>
    <w:p w:rsidR="001745F7" w:rsidRDefault="001745F7"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1745F7" w:rsidRPr="00332970" w:rsidRDefault="001745F7" w:rsidP="00332970">
      <w:pPr>
        <w:spacing w:after="160" w:line="259" w:lineRule="auto"/>
        <w:jc w:val="both"/>
        <w:rPr>
          <w:rFonts w:ascii="Arial" w:eastAsia="Calibri" w:hAnsi="Arial" w:cs="Arial"/>
          <w:sz w:val="24"/>
          <w:szCs w:val="24"/>
        </w:rPr>
      </w:pPr>
    </w:p>
    <w:p w:rsidR="00332970" w:rsidRDefault="00332970" w:rsidP="00332970">
      <w:pPr>
        <w:spacing w:after="160" w:line="259" w:lineRule="auto"/>
        <w:jc w:val="both"/>
        <w:rPr>
          <w:rFonts w:ascii="Arial" w:eastAsia="Calibri" w:hAnsi="Arial" w:cs="Arial"/>
          <w:sz w:val="24"/>
          <w:szCs w:val="24"/>
        </w:rPr>
      </w:pPr>
    </w:p>
    <w:p w:rsidR="0022749E" w:rsidRDefault="0022749E" w:rsidP="00332970">
      <w:pPr>
        <w:spacing w:after="160" w:line="259" w:lineRule="auto"/>
        <w:jc w:val="both"/>
        <w:rPr>
          <w:rFonts w:ascii="Arial" w:eastAsia="Calibri" w:hAnsi="Arial" w:cs="Arial"/>
          <w:sz w:val="24"/>
          <w:szCs w:val="24"/>
        </w:rPr>
      </w:pPr>
    </w:p>
    <w:p w:rsidR="0022749E" w:rsidRPr="00332970" w:rsidRDefault="0022749E" w:rsidP="00332970">
      <w:pPr>
        <w:spacing w:after="160" w:line="259" w:lineRule="auto"/>
        <w:jc w:val="both"/>
        <w:rPr>
          <w:rFonts w:ascii="Arial" w:eastAsia="Calibri" w:hAnsi="Arial" w:cs="Arial"/>
          <w:sz w:val="24"/>
          <w:szCs w:val="24"/>
        </w:rPr>
      </w:pPr>
    </w:p>
    <w:p w:rsidR="00836B61" w:rsidRPr="00332970" w:rsidRDefault="00332970" w:rsidP="00332970">
      <w:pPr>
        <w:spacing w:after="160" w:line="259" w:lineRule="auto"/>
        <w:jc w:val="both"/>
        <w:rPr>
          <w:rFonts w:ascii="Arial" w:eastAsia="Calibri" w:hAnsi="Arial" w:cs="Arial"/>
          <w:b/>
          <w:sz w:val="24"/>
          <w:szCs w:val="24"/>
        </w:rPr>
      </w:pPr>
      <w:r w:rsidRPr="00332970">
        <w:rPr>
          <w:rFonts w:ascii="Arial" w:eastAsia="Calibri" w:hAnsi="Arial" w:cs="Arial"/>
          <w:b/>
          <w:sz w:val="24"/>
          <w:szCs w:val="24"/>
        </w:rPr>
        <w:t xml:space="preserve">LOS INTERVALOS: </w:t>
      </w:r>
    </w:p>
    <w:p w:rsidR="00836B61"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Un intervalo es la distancia de altura que existe entre dos notas. Para nombrar un intervalo, hay que contar de la primera a la última nota, ambas incluidas. El intervalo resultante se nombra con el número ordinal femenino.</w:t>
      </w:r>
      <w:r>
        <w:rPr>
          <w:rFonts w:ascii="Arial" w:eastAsia="Calibri" w:hAnsi="Arial" w:cs="Arial"/>
          <w:sz w:val="24"/>
          <w:szCs w:val="24"/>
        </w:rPr>
        <w:t xml:space="preserve"> Los intervalos pueden ser ascendentes (se cuentan hacia arriba) o descendentes (se cuentan hacia abajo).</w:t>
      </w: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noProof/>
          <w:sz w:val="24"/>
          <w:szCs w:val="24"/>
          <w:lang w:eastAsia="es-CL"/>
        </w:rPr>
        <w:drawing>
          <wp:anchor distT="0" distB="0" distL="114300" distR="114300" simplePos="0" relativeHeight="251664384" behindDoc="0" locked="0" layoutInCell="1" allowOverlap="1" wp14:anchorId="2020B0E3" wp14:editId="212EB07C">
            <wp:simplePos x="0" y="0"/>
            <wp:positionH relativeFrom="margin">
              <wp:align>left</wp:align>
            </wp:positionH>
            <wp:positionV relativeFrom="paragraph">
              <wp:posOffset>-3810</wp:posOffset>
            </wp:positionV>
            <wp:extent cx="5086350" cy="1812925"/>
            <wp:effectExtent l="0" t="0" r="0" b="0"/>
            <wp:wrapSquare wrapText="bothSides"/>
            <wp:docPr id="5" name="Imagen 5" descr="Blog EOM | Intervalos musicales: Guía paso a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g EOM | Intervalos musicales: Guía paso a pas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970">
        <w:rPr>
          <w:rFonts w:ascii="Arial" w:eastAsia="Calibri" w:hAnsi="Arial" w:cs="Arial"/>
          <w:sz w:val="24"/>
          <w:szCs w:val="24"/>
        </w:rPr>
        <w:t xml:space="preserve">Ejemplo: Entre “Mi y La” hay 4 notas, por eso decimos que entre ellas hay un intervalo de “cuarta”. </w:t>
      </w:r>
    </w:p>
    <w:p w:rsidR="00332970" w:rsidRDefault="00332970"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836B61" w:rsidRDefault="00836B61" w:rsidP="00332970">
      <w:pPr>
        <w:spacing w:after="160" w:line="259" w:lineRule="auto"/>
        <w:jc w:val="both"/>
        <w:rPr>
          <w:rFonts w:ascii="Arial" w:eastAsia="Calibri" w:hAnsi="Arial" w:cs="Arial"/>
          <w:sz w:val="24"/>
          <w:szCs w:val="24"/>
        </w:rPr>
      </w:pPr>
    </w:p>
    <w:p w:rsidR="00836B61" w:rsidRPr="00332970" w:rsidRDefault="00836B61" w:rsidP="00332970">
      <w:pPr>
        <w:spacing w:after="160" w:line="259" w:lineRule="auto"/>
        <w:jc w:val="both"/>
        <w:rPr>
          <w:rFonts w:ascii="Arial" w:eastAsia="Calibri" w:hAnsi="Arial" w:cs="Arial"/>
          <w:sz w:val="24"/>
          <w:szCs w:val="24"/>
        </w:rPr>
      </w:pPr>
    </w:p>
    <w:p w:rsidR="00332970" w:rsidRPr="00332970" w:rsidRDefault="00332970" w:rsidP="00332970">
      <w:pPr>
        <w:spacing w:after="160" w:line="259" w:lineRule="auto"/>
        <w:jc w:val="both"/>
        <w:rPr>
          <w:rFonts w:ascii="Arial" w:eastAsia="Calibri" w:hAnsi="Arial" w:cs="Arial"/>
          <w:b/>
          <w:sz w:val="24"/>
          <w:szCs w:val="24"/>
          <w:u w:val="single"/>
        </w:rPr>
      </w:pPr>
      <w:r w:rsidRPr="00332970">
        <w:rPr>
          <w:rFonts w:ascii="Arial" w:eastAsia="Calibri" w:hAnsi="Arial" w:cs="Arial"/>
          <w:b/>
          <w:sz w:val="24"/>
          <w:szCs w:val="24"/>
          <w:u w:val="single"/>
        </w:rPr>
        <w:t xml:space="preserve">LA ARMONÍA </w:t>
      </w:r>
    </w:p>
    <w:p w:rsidR="00332970" w:rsidRP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El termino armonía se refiere a todo lo relacionado con la organización de sonidos simultáneos. La armonía sirve de acompañamiento a la melodía, además la enriquece y contribuye a configurar su carácter. Una misma melodía puede sonar muy diferente si cambiamos su acompañamiento armónico.</w:t>
      </w:r>
    </w:p>
    <w:p w:rsidR="00332970" w:rsidRDefault="00332970" w:rsidP="00332970">
      <w:pPr>
        <w:spacing w:after="160" w:line="259" w:lineRule="auto"/>
        <w:jc w:val="both"/>
        <w:rPr>
          <w:rFonts w:ascii="Arial" w:eastAsia="Calibri" w:hAnsi="Arial" w:cs="Arial"/>
          <w:sz w:val="24"/>
          <w:szCs w:val="24"/>
        </w:rPr>
      </w:pPr>
      <w:r w:rsidRPr="00332970">
        <w:rPr>
          <w:rFonts w:ascii="Arial" w:eastAsia="Calibri" w:hAnsi="Arial" w:cs="Arial"/>
          <w:sz w:val="24"/>
          <w:szCs w:val="24"/>
        </w:rPr>
        <w:t xml:space="preserve">La armonía se fundamenta en el </w:t>
      </w:r>
      <w:r w:rsidRPr="00332970">
        <w:rPr>
          <w:rFonts w:ascii="Arial" w:eastAsia="Calibri" w:hAnsi="Arial" w:cs="Arial"/>
          <w:b/>
          <w:sz w:val="24"/>
          <w:szCs w:val="24"/>
        </w:rPr>
        <w:t xml:space="preserve">acorde, </w:t>
      </w:r>
      <w:r w:rsidRPr="00332970">
        <w:rPr>
          <w:rFonts w:ascii="Arial" w:eastAsia="Calibri" w:hAnsi="Arial" w:cs="Arial"/>
          <w:sz w:val="24"/>
          <w:szCs w:val="24"/>
        </w:rPr>
        <w:t>que es el conjunto de tres o más sonido diferentes que suenan a la vez. La forma habitual de construir acordes en música es superponer o agregar intervalos de tercera a una nota dada.</w:t>
      </w:r>
    </w:p>
    <w:p w:rsidR="00836B61" w:rsidRPr="00332970" w:rsidRDefault="00836B61" w:rsidP="00332970">
      <w:pPr>
        <w:spacing w:after="160" w:line="259" w:lineRule="auto"/>
        <w:jc w:val="both"/>
        <w:rPr>
          <w:rFonts w:ascii="Arial" w:eastAsia="Calibri" w:hAnsi="Arial" w:cs="Arial"/>
          <w:sz w:val="24"/>
          <w:szCs w:val="24"/>
        </w:rPr>
      </w:pPr>
    </w:p>
    <w:p w:rsidR="00332970" w:rsidRPr="00332970" w:rsidRDefault="00332970" w:rsidP="00332970">
      <w:pPr>
        <w:spacing w:after="160" w:line="259" w:lineRule="auto"/>
        <w:rPr>
          <w:rFonts w:ascii="Arial" w:eastAsia="Calibri" w:hAnsi="Arial" w:cs="Arial"/>
          <w:sz w:val="24"/>
          <w:szCs w:val="24"/>
        </w:rPr>
      </w:pPr>
      <w:r w:rsidRPr="00332970">
        <w:rPr>
          <w:rFonts w:ascii="Arial" w:eastAsia="Calibri" w:hAnsi="Arial" w:cs="Arial"/>
          <w:noProof/>
          <w:sz w:val="24"/>
          <w:szCs w:val="24"/>
          <w:lang w:eastAsia="es-CL"/>
        </w:rPr>
        <w:drawing>
          <wp:inline distT="0" distB="0" distL="0" distR="0" wp14:anchorId="7AC0CC63" wp14:editId="516DF2FE">
            <wp:extent cx="6486525" cy="1918768"/>
            <wp:effectExtent l="0" t="0" r="0" b="5715"/>
            <wp:docPr id="6" name="Imagen 6" descr="🥇▷【 Función de un Acorde en una Tonalidad - Música y Acor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Función de un Acorde en una Tonalidad - Música y Acorde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99421" cy="1952164"/>
                    </a:xfrm>
                    <a:prstGeom prst="rect">
                      <a:avLst/>
                    </a:prstGeom>
                    <a:noFill/>
                    <a:ln>
                      <a:noFill/>
                    </a:ln>
                  </pic:spPr>
                </pic:pic>
              </a:graphicData>
            </a:graphic>
          </wp:inline>
        </w:drawing>
      </w:r>
    </w:p>
    <w:p w:rsidR="00332970" w:rsidRDefault="00332970" w:rsidP="00332970">
      <w:pPr>
        <w:spacing w:after="160" w:line="259" w:lineRule="auto"/>
        <w:rPr>
          <w:rFonts w:ascii="Arial" w:eastAsia="Calibri" w:hAnsi="Arial" w:cs="Arial"/>
          <w:sz w:val="24"/>
          <w:szCs w:val="24"/>
        </w:rPr>
      </w:pPr>
    </w:p>
    <w:p w:rsidR="00836B61" w:rsidRPr="00332970" w:rsidRDefault="00836B61" w:rsidP="00332970">
      <w:pPr>
        <w:spacing w:after="160" w:line="259" w:lineRule="auto"/>
        <w:rPr>
          <w:rFonts w:ascii="Arial" w:eastAsia="Calibri" w:hAnsi="Arial" w:cs="Arial"/>
          <w:sz w:val="24"/>
          <w:szCs w:val="24"/>
        </w:rPr>
      </w:pPr>
    </w:p>
    <w:p w:rsidR="00332970" w:rsidRPr="00332970" w:rsidRDefault="00332970" w:rsidP="00332970">
      <w:pPr>
        <w:spacing w:after="160" w:line="259" w:lineRule="auto"/>
        <w:rPr>
          <w:rFonts w:ascii="Arial" w:eastAsia="Calibri" w:hAnsi="Arial" w:cs="Arial"/>
          <w:b/>
          <w:sz w:val="24"/>
          <w:szCs w:val="24"/>
        </w:rPr>
      </w:pPr>
      <w:r w:rsidRPr="00332970">
        <w:rPr>
          <w:rFonts w:ascii="Arial" w:eastAsia="Calibri" w:hAnsi="Arial" w:cs="Arial"/>
          <w:b/>
          <w:sz w:val="24"/>
          <w:szCs w:val="24"/>
        </w:rPr>
        <w:t>ACTIVIDAD:</w:t>
      </w:r>
    </w:p>
    <w:p w:rsidR="00332970" w:rsidRPr="00332970" w:rsidRDefault="00332970" w:rsidP="00332970">
      <w:pPr>
        <w:numPr>
          <w:ilvl w:val="0"/>
          <w:numId w:val="2"/>
        </w:numPr>
        <w:spacing w:after="160" w:line="259" w:lineRule="auto"/>
        <w:contextualSpacing/>
        <w:rPr>
          <w:rFonts w:ascii="Arial" w:eastAsia="Calibri" w:hAnsi="Arial" w:cs="Arial"/>
          <w:b/>
          <w:sz w:val="24"/>
          <w:szCs w:val="24"/>
        </w:rPr>
      </w:pPr>
      <w:r w:rsidRPr="00332970">
        <w:rPr>
          <w:rFonts w:ascii="Arial" w:eastAsia="Calibri" w:hAnsi="Arial" w:cs="Arial"/>
          <w:b/>
          <w:sz w:val="24"/>
          <w:szCs w:val="24"/>
        </w:rPr>
        <w:t xml:space="preserve">Responde las siguientes preguntas: </w:t>
      </w:r>
      <w:r w:rsidRPr="00332970">
        <w:rPr>
          <w:rFonts w:ascii="Arial" w:eastAsia="Calibri" w:hAnsi="Arial" w:cs="Arial"/>
          <w:sz w:val="24"/>
          <w:szCs w:val="24"/>
        </w:rPr>
        <w:t>(18 puntos)</w:t>
      </w:r>
    </w:p>
    <w:p w:rsidR="00332970" w:rsidRPr="00332970" w:rsidRDefault="00332970" w:rsidP="00332970">
      <w:pPr>
        <w:numPr>
          <w:ilvl w:val="1"/>
          <w:numId w:val="2"/>
        </w:numPr>
        <w:spacing w:after="160" w:line="259" w:lineRule="auto"/>
        <w:contextualSpacing/>
        <w:rPr>
          <w:rFonts w:ascii="Arial" w:eastAsia="Calibri" w:hAnsi="Arial" w:cs="Arial"/>
          <w:sz w:val="24"/>
          <w:szCs w:val="24"/>
        </w:rPr>
      </w:pPr>
      <w:r w:rsidRPr="00332970">
        <w:rPr>
          <w:rFonts w:ascii="Arial" w:eastAsia="Calibri" w:hAnsi="Arial" w:cs="Arial"/>
          <w:sz w:val="24"/>
          <w:szCs w:val="24"/>
        </w:rPr>
        <w:t>¿Qué es la melodía?</w:t>
      </w:r>
    </w:p>
    <w:tbl>
      <w:tblPr>
        <w:tblStyle w:val="Tablaconcuadrcula"/>
        <w:tblW w:w="0" w:type="auto"/>
        <w:tblInd w:w="1440" w:type="dxa"/>
        <w:tblLook w:val="04A0" w:firstRow="1" w:lastRow="0" w:firstColumn="1" w:lastColumn="0" w:noHBand="0" w:noVBand="1"/>
      </w:tblPr>
      <w:tblGrid>
        <w:gridCol w:w="9090"/>
      </w:tblGrid>
      <w:tr w:rsidR="00332970" w:rsidRPr="00332970" w:rsidTr="00BD6DDA">
        <w:tc>
          <w:tcPr>
            <w:tcW w:w="10457" w:type="dxa"/>
          </w:tcPr>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tc>
      </w:tr>
    </w:tbl>
    <w:p w:rsidR="00836B61" w:rsidRPr="00332970" w:rsidRDefault="00836B61" w:rsidP="00836B61">
      <w:pPr>
        <w:spacing w:after="160" w:line="259" w:lineRule="auto"/>
        <w:contextualSpacing/>
        <w:rPr>
          <w:rFonts w:ascii="Arial" w:eastAsia="Calibri" w:hAnsi="Arial" w:cs="Arial"/>
          <w:sz w:val="24"/>
          <w:szCs w:val="24"/>
        </w:rPr>
      </w:pPr>
    </w:p>
    <w:p w:rsidR="00332970" w:rsidRPr="00332970" w:rsidRDefault="00332970" w:rsidP="00332970">
      <w:pPr>
        <w:numPr>
          <w:ilvl w:val="1"/>
          <w:numId w:val="2"/>
        </w:numPr>
        <w:spacing w:after="160" w:line="259" w:lineRule="auto"/>
        <w:contextualSpacing/>
        <w:rPr>
          <w:rFonts w:ascii="Arial" w:eastAsia="Calibri" w:hAnsi="Arial" w:cs="Arial"/>
          <w:sz w:val="24"/>
          <w:szCs w:val="24"/>
        </w:rPr>
      </w:pPr>
      <w:r w:rsidRPr="00332970">
        <w:rPr>
          <w:rFonts w:ascii="Arial" w:eastAsia="Calibri" w:hAnsi="Arial" w:cs="Arial"/>
          <w:sz w:val="24"/>
          <w:szCs w:val="24"/>
        </w:rPr>
        <w:t>¿Cómo se representa la melodía y la armonía?</w:t>
      </w:r>
    </w:p>
    <w:tbl>
      <w:tblPr>
        <w:tblStyle w:val="Tablaconcuadrcula"/>
        <w:tblW w:w="0" w:type="auto"/>
        <w:tblInd w:w="1440" w:type="dxa"/>
        <w:tblLook w:val="04A0" w:firstRow="1" w:lastRow="0" w:firstColumn="1" w:lastColumn="0" w:noHBand="0" w:noVBand="1"/>
      </w:tblPr>
      <w:tblGrid>
        <w:gridCol w:w="9090"/>
      </w:tblGrid>
      <w:tr w:rsidR="00332970" w:rsidRPr="00332970" w:rsidTr="00BD6DDA">
        <w:tc>
          <w:tcPr>
            <w:tcW w:w="10457" w:type="dxa"/>
          </w:tcPr>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tc>
      </w:tr>
    </w:tbl>
    <w:p w:rsidR="00332970" w:rsidRPr="00332970" w:rsidRDefault="00332970" w:rsidP="00332970">
      <w:pPr>
        <w:spacing w:after="160" w:line="259" w:lineRule="auto"/>
        <w:ind w:left="1440"/>
        <w:contextualSpacing/>
        <w:rPr>
          <w:rFonts w:ascii="Arial" w:eastAsia="Calibri" w:hAnsi="Arial" w:cs="Arial"/>
          <w:sz w:val="24"/>
          <w:szCs w:val="24"/>
        </w:rPr>
      </w:pPr>
    </w:p>
    <w:p w:rsidR="00332970" w:rsidRPr="00332970" w:rsidRDefault="00332970" w:rsidP="00332970">
      <w:pPr>
        <w:numPr>
          <w:ilvl w:val="1"/>
          <w:numId w:val="2"/>
        </w:numPr>
        <w:spacing w:after="160" w:line="259" w:lineRule="auto"/>
        <w:contextualSpacing/>
        <w:rPr>
          <w:rFonts w:ascii="Arial" w:eastAsia="Calibri" w:hAnsi="Arial" w:cs="Arial"/>
          <w:sz w:val="24"/>
          <w:szCs w:val="24"/>
        </w:rPr>
      </w:pPr>
      <w:r w:rsidRPr="00332970">
        <w:rPr>
          <w:rFonts w:ascii="Arial" w:eastAsia="Calibri" w:hAnsi="Arial" w:cs="Arial"/>
          <w:sz w:val="24"/>
          <w:szCs w:val="24"/>
        </w:rPr>
        <w:t>¿Qué es una escala?</w:t>
      </w:r>
    </w:p>
    <w:tbl>
      <w:tblPr>
        <w:tblStyle w:val="Tablaconcuadrcula"/>
        <w:tblW w:w="0" w:type="auto"/>
        <w:tblInd w:w="1440" w:type="dxa"/>
        <w:tblLook w:val="04A0" w:firstRow="1" w:lastRow="0" w:firstColumn="1" w:lastColumn="0" w:noHBand="0" w:noVBand="1"/>
      </w:tblPr>
      <w:tblGrid>
        <w:gridCol w:w="9090"/>
      </w:tblGrid>
      <w:tr w:rsidR="00332970" w:rsidRPr="00332970" w:rsidTr="00BD6DDA">
        <w:tc>
          <w:tcPr>
            <w:tcW w:w="10457" w:type="dxa"/>
          </w:tcPr>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tc>
      </w:tr>
    </w:tbl>
    <w:p w:rsidR="00332970" w:rsidRDefault="00332970" w:rsidP="00332970">
      <w:pPr>
        <w:spacing w:after="160" w:line="259" w:lineRule="auto"/>
        <w:ind w:left="1440"/>
        <w:contextualSpacing/>
        <w:rPr>
          <w:rFonts w:ascii="Arial" w:eastAsia="Calibri" w:hAnsi="Arial" w:cs="Arial"/>
          <w:sz w:val="24"/>
          <w:szCs w:val="24"/>
        </w:rPr>
      </w:pPr>
    </w:p>
    <w:p w:rsidR="00836B61" w:rsidRDefault="00836B61" w:rsidP="00332970">
      <w:pPr>
        <w:spacing w:after="160" w:line="259" w:lineRule="auto"/>
        <w:ind w:left="1440"/>
        <w:contextualSpacing/>
        <w:rPr>
          <w:rFonts w:ascii="Arial" w:eastAsia="Calibri" w:hAnsi="Arial" w:cs="Arial"/>
          <w:sz w:val="24"/>
          <w:szCs w:val="24"/>
        </w:rPr>
      </w:pPr>
    </w:p>
    <w:p w:rsidR="00836B61" w:rsidRDefault="00836B61" w:rsidP="00332970">
      <w:pPr>
        <w:spacing w:after="160" w:line="259" w:lineRule="auto"/>
        <w:ind w:left="1440"/>
        <w:contextualSpacing/>
        <w:rPr>
          <w:rFonts w:ascii="Arial" w:eastAsia="Calibri" w:hAnsi="Arial" w:cs="Arial"/>
          <w:sz w:val="24"/>
          <w:szCs w:val="24"/>
        </w:rPr>
      </w:pPr>
    </w:p>
    <w:p w:rsidR="00836B61" w:rsidRDefault="00836B61" w:rsidP="00332970">
      <w:pPr>
        <w:spacing w:after="160" w:line="259" w:lineRule="auto"/>
        <w:ind w:left="1440"/>
        <w:contextualSpacing/>
        <w:rPr>
          <w:rFonts w:ascii="Arial" w:eastAsia="Calibri" w:hAnsi="Arial" w:cs="Arial"/>
          <w:sz w:val="24"/>
          <w:szCs w:val="24"/>
        </w:rPr>
      </w:pPr>
    </w:p>
    <w:p w:rsidR="00836B61" w:rsidRDefault="00836B61" w:rsidP="00332970">
      <w:pPr>
        <w:spacing w:after="160" w:line="259" w:lineRule="auto"/>
        <w:ind w:left="1440"/>
        <w:contextualSpacing/>
        <w:rPr>
          <w:rFonts w:ascii="Arial" w:eastAsia="Calibri" w:hAnsi="Arial" w:cs="Arial"/>
          <w:sz w:val="24"/>
          <w:szCs w:val="24"/>
        </w:rPr>
      </w:pPr>
    </w:p>
    <w:p w:rsidR="00836B61" w:rsidRPr="00332970" w:rsidRDefault="00836B61" w:rsidP="00332970">
      <w:pPr>
        <w:spacing w:after="160" w:line="259" w:lineRule="auto"/>
        <w:ind w:left="1440"/>
        <w:contextualSpacing/>
        <w:rPr>
          <w:rFonts w:ascii="Arial" w:eastAsia="Calibri" w:hAnsi="Arial" w:cs="Arial"/>
          <w:sz w:val="24"/>
          <w:szCs w:val="24"/>
        </w:rPr>
      </w:pPr>
    </w:p>
    <w:p w:rsidR="00332970" w:rsidRPr="00332970" w:rsidRDefault="00332970" w:rsidP="00332970">
      <w:pPr>
        <w:numPr>
          <w:ilvl w:val="1"/>
          <w:numId w:val="2"/>
        </w:numPr>
        <w:spacing w:after="160" w:line="259" w:lineRule="auto"/>
        <w:contextualSpacing/>
        <w:rPr>
          <w:rFonts w:ascii="Arial" w:eastAsia="Calibri" w:hAnsi="Arial" w:cs="Arial"/>
          <w:sz w:val="24"/>
          <w:szCs w:val="24"/>
        </w:rPr>
      </w:pPr>
      <w:r w:rsidRPr="00332970">
        <w:rPr>
          <w:rFonts w:ascii="Arial" w:eastAsia="Calibri" w:hAnsi="Arial" w:cs="Arial"/>
          <w:sz w:val="24"/>
          <w:szCs w:val="24"/>
        </w:rPr>
        <w:t>¿Cuál es la secuencia de tonos y semitonos de una escala mayor?</w:t>
      </w:r>
    </w:p>
    <w:tbl>
      <w:tblPr>
        <w:tblStyle w:val="Tablaconcuadrcula"/>
        <w:tblW w:w="0" w:type="auto"/>
        <w:tblInd w:w="1440" w:type="dxa"/>
        <w:tblLook w:val="04A0" w:firstRow="1" w:lastRow="0" w:firstColumn="1" w:lastColumn="0" w:noHBand="0" w:noVBand="1"/>
      </w:tblPr>
      <w:tblGrid>
        <w:gridCol w:w="9090"/>
      </w:tblGrid>
      <w:tr w:rsidR="00332970" w:rsidRPr="00332970" w:rsidTr="00BD6DDA">
        <w:tc>
          <w:tcPr>
            <w:tcW w:w="10457" w:type="dxa"/>
          </w:tcPr>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tc>
      </w:tr>
    </w:tbl>
    <w:p w:rsidR="00332970" w:rsidRPr="00332970" w:rsidRDefault="00332970" w:rsidP="00332970">
      <w:pPr>
        <w:spacing w:after="160" w:line="259" w:lineRule="auto"/>
        <w:ind w:left="1440"/>
        <w:contextualSpacing/>
        <w:rPr>
          <w:rFonts w:ascii="Arial" w:eastAsia="Calibri" w:hAnsi="Arial" w:cs="Arial"/>
          <w:sz w:val="24"/>
          <w:szCs w:val="24"/>
        </w:rPr>
      </w:pPr>
    </w:p>
    <w:p w:rsidR="00332970" w:rsidRPr="00332970" w:rsidRDefault="00332970" w:rsidP="00332970">
      <w:pPr>
        <w:numPr>
          <w:ilvl w:val="1"/>
          <w:numId w:val="2"/>
        </w:numPr>
        <w:spacing w:after="160" w:line="259" w:lineRule="auto"/>
        <w:contextualSpacing/>
        <w:rPr>
          <w:rFonts w:ascii="Arial" w:eastAsia="Calibri" w:hAnsi="Arial" w:cs="Arial"/>
          <w:sz w:val="24"/>
          <w:szCs w:val="24"/>
        </w:rPr>
      </w:pPr>
      <w:r w:rsidRPr="00332970">
        <w:rPr>
          <w:rFonts w:ascii="Arial" w:eastAsia="Calibri" w:hAnsi="Arial" w:cs="Arial"/>
          <w:sz w:val="24"/>
          <w:szCs w:val="24"/>
        </w:rPr>
        <w:t>¿Qué es un intervalo?</w:t>
      </w:r>
    </w:p>
    <w:tbl>
      <w:tblPr>
        <w:tblStyle w:val="Tablaconcuadrcula"/>
        <w:tblW w:w="0" w:type="auto"/>
        <w:tblInd w:w="1440" w:type="dxa"/>
        <w:tblLook w:val="04A0" w:firstRow="1" w:lastRow="0" w:firstColumn="1" w:lastColumn="0" w:noHBand="0" w:noVBand="1"/>
      </w:tblPr>
      <w:tblGrid>
        <w:gridCol w:w="9090"/>
      </w:tblGrid>
      <w:tr w:rsidR="00332970" w:rsidRPr="00332970" w:rsidTr="00BD6DDA">
        <w:tc>
          <w:tcPr>
            <w:tcW w:w="10457" w:type="dxa"/>
          </w:tcPr>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tc>
      </w:tr>
    </w:tbl>
    <w:p w:rsidR="00332970" w:rsidRPr="00332970" w:rsidRDefault="00332970" w:rsidP="00332970">
      <w:pPr>
        <w:spacing w:after="160" w:line="259" w:lineRule="auto"/>
        <w:ind w:left="1440"/>
        <w:contextualSpacing/>
        <w:rPr>
          <w:rFonts w:ascii="Arial" w:eastAsia="Calibri" w:hAnsi="Arial" w:cs="Arial"/>
          <w:sz w:val="24"/>
          <w:szCs w:val="24"/>
        </w:rPr>
      </w:pPr>
    </w:p>
    <w:p w:rsidR="00332970" w:rsidRPr="00332970" w:rsidRDefault="00332970" w:rsidP="00332970">
      <w:pPr>
        <w:numPr>
          <w:ilvl w:val="1"/>
          <w:numId w:val="2"/>
        </w:numPr>
        <w:spacing w:after="160" w:line="259" w:lineRule="auto"/>
        <w:contextualSpacing/>
        <w:rPr>
          <w:rFonts w:ascii="Arial" w:eastAsia="Calibri" w:hAnsi="Arial" w:cs="Arial"/>
          <w:sz w:val="24"/>
          <w:szCs w:val="24"/>
        </w:rPr>
      </w:pPr>
      <w:r w:rsidRPr="00332970">
        <w:rPr>
          <w:rFonts w:ascii="Arial" w:eastAsia="Calibri" w:hAnsi="Arial" w:cs="Arial"/>
          <w:sz w:val="24"/>
          <w:szCs w:val="24"/>
        </w:rPr>
        <w:t>¿Qué es un acorde?</w:t>
      </w:r>
    </w:p>
    <w:tbl>
      <w:tblPr>
        <w:tblStyle w:val="Tablaconcuadrcula"/>
        <w:tblW w:w="0" w:type="auto"/>
        <w:tblInd w:w="1440" w:type="dxa"/>
        <w:tblLook w:val="04A0" w:firstRow="1" w:lastRow="0" w:firstColumn="1" w:lastColumn="0" w:noHBand="0" w:noVBand="1"/>
      </w:tblPr>
      <w:tblGrid>
        <w:gridCol w:w="9090"/>
      </w:tblGrid>
      <w:tr w:rsidR="00332970" w:rsidRPr="00332970" w:rsidTr="00BD6DDA">
        <w:tc>
          <w:tcPr>
            <w:tcW w:w="10457" w:type="dxa"/>
          </w:tcPr>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p w:rsidR="00332970" w:rsidRPr="00332970" w:rsidRDefault="00332970" w:rsidP="00332970">
            <w:pPr>
              <w:contextualSpacing/>
              <w:rPr>
                <w:rFonts w:ascii="Arial" w:eastAsia="Calibri" w:hAnsi="Arial" w:cs="Arial"/>
                <w:sz w:val="24"/>
                <w:szCs w:val="24"/>
              </w:rPr>
            </w:pPr>
          </w:p>
        </w:tc>
      </w:tr>
    </w:tbl>
    <w:p w:rsidR="00332970" w:rsidRPr="00332970" w:rsidRDefault="00332970" w:rsidP="00332970">
      <w:pPr>
        <w:spacing w:after="160" w:line="259" w:lineRule="auto"/>
        <w:ind w:left="1440"/>
        <w:contextualSpacing/>
        <w:rPr>
          <w:rFonts w:ascii="Arial" w:eastAsia="Calibri" w:hAnsi="Arial" w:cs="Arial"/>
          <w:sz w:val="24"/>
          <w:szCs w:val="24"/>
        </w:rPr>
      </w:pPr>
    </w:p>
    <w:p w:rsidR="00332970" w:rsidRPr="00332970" w:rsidRDefault="00332970" w:rsidP="00332970">
      <w:pPr>
        <w:spacing w:after="160" w:line="259" w:lineRule="auto"/>
        <w:ind w:left="1440"/>
        <w:contextualSpacing/>
        <w:rPr>
          <w:rFonts w:ascii="Arial" w:eastAsia="Calibri" w:hAnsi="Arial" w:cs="Arial"/>
          <w:sz w:val="24"/>
          <w:szCs w:val="24"/>
        </w:rPr>
      </w:pPr>
    </w:p>
    <w:p w:rsidR="00332970" w:rsidRPr="00332970" w:rsidRDefault="00332970" w:rsidP="00332970">
      <w:pPr>
        <w:numPr>
          <w:ilvl w:val="0"/>
          <w:numId w:val="2"/>
        </w:numPr>
        <w:spacing w:after="200" w:line="276" w:lineRule="auto"/>
        <w:contextualSpacing/>
        <w:rPr>
          <w:rFonts w:ascii="Arial" w:eastAsia="Calibri" w:hAnsi="Arial" w:cs="Arial"/>
          <w:b/>
          <w:sz w:val="24"/>
          <w:szCs w:val="24"/>
        </w:rPr>
      </w:pPr>
      <w:r w:rsidRPr="00332970">
        <w:rPr>
          <w:rFonts w:ascii="Arial" w:eastAsia="Calibri" w:hAnsi="Arial" w:cs="Arial"/>
          <w:b/>
          <w:sz w:val="24"/>
          <w:szCs w:val="24"/>
        </w:rPr>
        <w:t xml:space="preserve">Construcción de escalas mayores: </w:t>
      </w:r>
    </w:p>
    <w:p w:rsidR="00332970" w:rsidRPr="00332970" w:rsidRDefault="00332970" w:rsidP="00332970">
      <w:pPr>
        <w:numPr>
          <w:ilvl w:val="1"/>
          <w:numId w:val="2"/>
        </w:numPr>
        <w:spacing w:after="200" w:line="276" w:lineRule="auto"/>
        <w:contextualSpacing/>
        <w:rPr>
          <w:rFonts w:ascii="Arial" w:eastAsia="Calibri" w:hAnsi="Arial" w:cs="Arial"/>
          <w:sz w:val="24"/>
          <w:szCs w:val="24"/>
        </w:rPr>
      </w:pPr>
      <w:r w:rsidRPr="00332970">
        <w:rPr>
          <w:rFonts w:ascii="Arial" w:eastAsia="Calibri" w:hAnsi="Arial" w:cs="Arial"/>
          <w:sz w:val="24"/>
          <w:szCs w:val="24"/>
        </w:rPr>
        <w:t>En el siguiente pentagrama construye la escala de RE MAYOR</w:t>
      </w:r>
      <w:bookmarkStart w:id="0" w:name="_GoBack"/>
      <w:bookmarkEnd w:id="0"/>
      <w:r w:rsidRPr="00332970">
        <w:rPr>
          <w:rFonts w:ascii="Arial" w:eastAsia="Calibri" w:hAnsi="Arial" w:cs="Arial"/>
          <w:sz w:val="24"/>
          <w:szCs w:val="24"/>
        </w:rPr>
        <w:t>, escribe el nombre de las notas e indica los sostenidos que encuentres.</w:t>
      </w:r>
      <w:r w:rsidR="00D47DAF">
        <w:rPr>
          <w:rFonts w:ascii="Arial" w:eastAsia="Calibri" w:hAnsi="Arial" w:cs="Arial"/>
          <w:sz w:val="24"/>
          <w:szCs w:val="24"/>
        </w:rPr>
        <w:t xml:space="preserve"> Te puedes guiar con las notas del teclado que se adjunta y recuerda la secuencia de Tonos y semitonos. </w:t>
      </w:r>
      <w:r w:rsidRPr="00332970">
        <w:rPr>
          <w:rFonts w:ascii="Arial" w:eastAsia="Calibri" w:hAnsi="Arial" w:cs="Arial"/>
          <w:sz w:val="24"/>
          <w:szCs w:val="24"/>
        </w:rPr>
        <w:t xml:space="preserve">(10 puntos) </w:t>
      </w:r>
    </w:p>
    <w:p w:rsidR="00332970" w:rsidRDefault="00332970" w:rsidP="00332970">
      <w:pPr>
        <w:spacing w:after="160" w:line="259" w:lineRule="auto"/>
        <w:ind w:left="720"/>
        <w:contextualSpacing/>
        <w:rPr>
          <w:rFonts w:ascii="Arial" w:eastAsia="Calibri" w:hAnsi="Arial" w:cs="Arial"/>
          <w:sz w:val="24"/>
          <w:szCs w:val="24"/>
        </w:rPr>
      </w:pPr>
      <w:r w:rsidRPr="00332970">
        <w:rPr>
          <w:rFonts w:ascii="Arial" w:eastAsia="Calibri" w:hAnsi="Arial" w:cs="Arial"/>
          <w:noProof/>
          <w:sz w:val="24"/>
          <w:szCs w:val="24"/>
          <w:lang w:eastAsia="es-CL"/>
        </w:rPr>
        <w:drawing>
          <wp:inline distT="0" distB="0" distL="0" distR="0" wp14:anchorId="020FCC06" wp14:editId="3312BC2D">
            <wp:extent cx="6099365" cy="988797"/>
            <wp:effectExtent l="171450" t="190500" r="187325" b="192405"/>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3122" t="39115" r="12277" b="40602"/>
                    <a:stretch>
                      <a:fillRect/>
                    </a:stretch>
                  </pic:blipFill>
                  <pic:spPr bwMode="auto">
                    <a:xfrm>
                      <a:off x="0" y="0"/>
                      <a:ext cx="6099175" cy="9886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632DB8" w:rsidRDefault="00632DB8" w:rsidP="00332970">
      <w:pPr>
        <w:spacing w:after="160" w:line="259" w:lineRule="auto"/>
        <w:ind w:left="720"/>
        <w:contextualSpacing/>
        <w:rPr>
          <w:rFonts w:ascii="Arial" w:eastAsia="Calibri" w:hAnsi="Arial" w:cs="Arial"/>
          <w:sz w:val="24"/>
          <w:szCs w:val="24"/>
        </w:rPr>
      </w:pPr>
    </w:p>
    <w:p w:rsidR="00632DB8" w:rsidRPr="00332970" w:rsidRDefault="00632DB8" w:rsidP="00332970">
      <w:pPr>
        <w:spacing w:after="160" w:line="259" w:lineRule="auto"/>
        <w:ind w:left="720"/>
        <w:contextualSpacing/>
        <w:rPr>
          <w:rFonts w:ascii="Arial" w:eastAsia="Calibri" w:hAnsi="Arial" w:cs="Arial"/>
          <w:sz w:val="24"/>
          <w:szCs w:val="24"/>
        </w:rPr>
      </w:pPr>
      <w:r w:rsidRPr="00632DB8">
        <w:rPr>
          <w:rFonts w:ascii="Arial" w:eastAsia="Calibri" w:hAnsi="Arial" w:cs="Arial"/>
          <w:sz w:val="24"/>
          <w:szCs w:val="24"/>
        </w:rPr>
        <w:drawing>
          <wp:inline distT="0" distB="0" distL="0" distR="0">
            <wp:extent cx="4124325" cy="1444763"/>
            <wp:effectExtent l="0" t="0" r="0" b="3175"/>
            <wp:docPr id="11" name="Imagen 11" descr="Notas alteradas: Sostenidos y bemoles – Teacher Irene 6th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as alteradas: Sostenidos y bemoles – Teacher Irene 6th Gra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7639" cy="1466942"/>
                    </a:xfrm>
                    <a:prstGeom prst="rect">
                      <a:avLst/>
                    </a:prstGeom>
                    <a:noFill/>
                    <a:ln>
                      <a:noFill/>
                    </a:ln>
                  </pic:spPr>
                </pic:pic>
              </a:graphicData>
            </a:graphic>
          </wp:inline>
        </w:drawing>
      </w:r>
    </w:p>
    <w:p w:rsidR="00332970" w:rsidRPr="00332970" w:rsidRDefault="00332970" w:rsidP="00332970">
      <w:pPr>
        <w:numPr>
          <w:ilvl w:val="1"/>
          <w:numId w:val="2"/>
        </w:numPr>
        <w:spacing w:after="160" w:line="259" w:lineRule="auto"/>
        <w:contextualSpacing/>
        <w:rPr>
          <w:rFonts w:ascii="Arial" w:eastAsia="Calibri" w:hAnsi="Arial" w:cs="Arial"/>
          <w:sz w:val="24"/>
          <w:szCs w:val="24"/>
        </w:rPr>
      </w:pPr>
      <w:r w:rsidRPr="00332970">
        <w:rPr>
          <w:rFonts w:ascii="Arial" w:eastAsia="Calibri" w:hAnsi="Arial" w:cs="Arial"/>
          <w:sz w:val="24"/>
          <w:szCs w:val="24"/>
        </w:rPr>
        <w:t>Construye la escala de MI MAYOR, escribe el nombre de las notas e indica los sostenidos que encuentres.</w:t>
      </w:r>
    </w:p>
    <w:p w:rsidR="00332970" w:rsidRPr="00332970" w:rsidRDefault="00836B61" w:rsidP="00332970">
      <w:pPr>
        <w:spacing w:after="160" w:line="259" w:lineRule="auto"/>
        <w:ind w:left="708"/>
        <w:rPr>
          <w:rFonts w:ascii="Arial" w:eastAsia="Calibri" w:hAnsi="Arial" w:cs="Arial"/>
          <w:noProof/>
          <w:sz w:val="24"/>
          <w:szCs w:val="24"/>
          <w:lang w:eastAsia="es-CL"/>
        </w:rPr>
      </w:pPr>
      <w:r>
        <w:rPr>
          <w:rFonts w:ascii="Arial" w:eastAsia="Calibri" w:hAnsi="Arial" w:cs="Arial"/>
          <w:noProof/>
          <w:sz w:val="24"/>
          <w:szCs w:val="24"/>
          <w:lang w:eastAsia="es-CL"/>
        </w:rPr>
        <w:t xml:space="preserve">         </w:t>
      </w:r>
      <w:r w:rsidR="00332970" w:rsidRPr="00332970">
        <w:rPr>
          <w:rFonts w:ascii="Arial" w:eastAsia="Calibri" w:hAnsi="Arial" w:cs="Arial"/>
          <w:noProof/>
          <w:sz w:val="24"/>
          <w:szCs w:val="24"/>
          <w:lang w:eastAsia="es-CL"/>
        </w:rPr>
        <w:drawing>
          <wp:inline distT="0" distB="0" distL="0" distR="0" wp14:anchorId="70C9D474" wp14:editId="09E84946">
            <wp:extent cx="6099365" cy="988797"/>
            <wp:effectExtent l="171450" t="190500" r="187325" b="192405"/>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3122" t="39115" r="12277" b="40602"/>
                    <a:stretch>
                      <a:fillRect/>
                    </a:stretch>
                  </pic:blipFill>
                  <pic:spPr bwMode="auto">
                    <a:xfrm>
                      <a:off x="0" y="0"/>
                      <a:ext cx="6099175" cy="9886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32970" w:rsidRDefault="00332970" w:rsidP="00332970">
      <w:pPr>
        <w:spacing w:after="160" w:line="259" w:lineRule="auto"/>
        <w:ind w:left="708"/>
        <w:rPr>
          <w:rFonts w:ascii="Arial" w:eastAsia="Calibri" w:hAnsi="Arial" w:cs="Arial"/>
          <w:b/>
          <w:sz w:val="24"/>
          <w:szCs w:val="24"/>
        </w:rPr>
      </w:pPr>
    </w:p>
    <w:p w:rsidR="00836B61" w:rsidRDefault="00836B61" w:rsidP="00332970">
      <w:pPr>
        <w:spacing w:after="160" w:line="259" w:lineRule="auto"/>
        <w:ind w:left="708"/>
        <w:rPr>
          <w:rFonts w:ascii="Arial" w:eastAsia="Calibri" w:hAnsi="Arial" w:cs="Arial"/>
          <w:b/>
          <w:sz w:val="24"/>
          <w:szCs w:val="24"/>
        </w:rPr>
      </w:pPr>
    </w:p>
    <w:p w:rsidR="00836B61" w:rsidRDefault="00836B61" w:rsidP="00332970">
      <w:pPr>
        <w:spacing w:after="160" w:line="259" w:lineRule="auto"/>
        <w:ind w:left="708"/>
        <w:rPr>
          <w:rFonts w:ascii="Arial" w:eastAsia="Calibri" w:hAnsi="Arial" w:cs="Arial"/>
          <w:b/>
          <w:sz w:val="24"/>
          <w:szCs w:val="24"/>
        </w:rPr>
      </w:pPr>
    </w:p>
    <w:p w:rsidR="00836B61" w:rsidRDefault="00836B61" w:rsidP="00332970">
      <w:pPr>
        <w:spacing w:after="160" w:line="259" w:lineRule="auto"/>
        <w:ind w:left="708"/>
        <w:rPr>
          <w:rFonts w:ascii="Arial" w:eastAsia="Calibri" w:hAnsi="Arial" w:cs="Arial"/>
          <w:b/>
          <w:sz w:val="24"/>
          <w:szCs w:val="24"/>
        </w:rPr>
      </w:pPr>
    </w:p>
    <w:p w:rsidR="00D47DAF" w:rsidRPr="00332970" w:rsidRDefault="00D47DAF" w:rsidP="00332970">
      <w:pPr>
        <w:spacing w:after="160" w:line="259" w:lineRule="auto"/>
        <w:ind w:left="708"/>
        <w:rPr>
          <w:rFonts w:ascii="Arial" w:eastAsia="Calibri" w:hAnsi="Arial" w:cs="Arial"/>
          <w:b/>
          <w:sz w:val="24"/>
          <w:szCs w:val="24"/>
        </w:rPr>
      </w:pPr>
    </w:p>
    <w:p w:rsidR="00332970" w:rsidRPr="00332970" w:rsidRDefault="00332970" w:rsidP="00332970">
      <w:pPr>
        <w:numPr>
          <w:ilvl w:val="0"/>
          <w:numId w:val="2"/>
        </w:numPr>
        <w:spacing w:after="160" w:line="259" w:lineRule="auto"/>
        <w:contextualSpacing/>
        <w:rPr>
          <w:rFonts w:ascii="Arial" w:eastAsia="Calibri" w:hAnsi="Arial" w:cs="Arial"/>
          <w:b/>
          <w:sz w:val="24"/>
          <w:szCs w:val="24"/>
        </w:rPr>
      </w:pPr>
      <w:r w:rsidRPr="00332970">
        <w:rPr>
          <w:rFonts w:ascii="Arial" w:eastAsia="Calibri" w:hAnsi="Arial" w:cs="Arial"/>
          <w:b/>
          <w:sz w:val="24"/>
          <w:szCs w:val="24"/>
        </w:rPr>
        <w:t xml:space="preserve">Dibuja los siguientes intervalos ascendentes y descendentes según corresponda y escribe el nombre de todas las notas </w:t>
      </w:r>
      <w:r w:rsidRPr="00332970">
        <w:rPr>
          <w:rFonts w:ascii="Arial" w:eastAsia="Calibri" w:hAnsi="Arial" w:cs="Arial"/>
          <w:sz w:val="24"/>
          <w:szCs w:val="24"/>
        </w:rPr>
        <w:t>(5 puntos)</w:t>
      </w:r>
    </w:p>
    <w:p w:rsidR="00332970" w:rsidRPr="00332970" w:rsidRDefault="00332970" w:rsidP="00332970">
      <w:pPr>
        <w:spacing w:after="160" w:line="259" w:lineRule="auto"/>
        <w:rPr>
          <w:rFonts w:ascii="Arial" w:eastAsia="Calibri" w:hAnsi="Arial" w:cs="Arial"/>
          <w:b/>
          <w:sz w:val="24"/>
          <w:szCs w:val="24"/>
        </w:rPr>
      </w:pPr>
    </w:p>
    <w:p w:rsidR="00332970" w:rsidRPr="00332970" w:rsidRDefault="00332970" w:rsidP="00332970">
      <w:pPr>
        <w:spacing w:after="160" w:line="259" w:lineRule="auto"/>
        <w:ind w:left="720"/>
        <w:contextualSpacing/>
        <w:rPr>
          <w:rFonts w:ascii="Arial" w:eastAsia="Calibri" w:hAnsi="Arial" w:cs="Arial"/>
          <w:sz w:val="20"/>
          <w:szCs w:val="20"/>
        </w:rPr>
      </w:pPr>
      <w:r w:rsidRPr="00332970">
        <w:rPr>
          <w:rFonts w:ascii="Arial" w:eastAsia="Calibri" w:hAnsi="Arial" w:cs="Arial"/>
          <w:sz w:val="20"/>
          <w:szCs w:val="20"/>
        </w:rPr>
        <w:t xml:space="preserve">                 </w:t>
      </w:r>
      <w:r w:rsidRPr="00332970">
        <w:rPr>
          <w:rFonts w:ascii="Arial" w:eastAsia="Calibri" w:hAnsi="Arial" w:cs="Arial"/>
          <w:sz w:val="18"/>
          <w:szCs w:val="18"/>
        </w:rPr>
        <w:t xml:space="preserve"> </w:t>
      </w:r>
      <w:r w:rsidRPr="00332970">
        <w:rPr>
          <w:rFonts w:ascii="Arial" w:eastAsia="Calibri" w:hAnsi="Arial" w:cs="Arial"/>
          <w:sz w:val="20"/>
          <w:szCs w:val="20"/>
        </w:rPr>
        <w:t xml:space="preserve"> 6° ascendente        4° descendente        5° ascendente       3° descendente       8° ascendente</w:t>
      </w:r>
    </w:p>
    <w:p w:rsidR="00332970" w:rsidRPr="00332970" w:rsidRDefault="00332970" w:rsidP="00332970">
      <w:pPr>
        <w:spacing w:after="160" w:line="259" w:lineRule="auto"/>
        <w:ind w:left="720"/>
        <w:contextualSpacing/>
        <w:rPr>
          <w:rFonts w:ascii="Arial" w:eastAsia="Calibri" w:hAnsi="Arial" w:cs="Arial"/>
          <w:sz w:val="24"/>
          <w:szCs w:val="24"/>
        </w:rPr>
      </w:pPr>
      <w:r w:rsidRPr="00332970">
        <w:rPr>
          <w:rFonts w:ascii="Arial" w:eastAsia="Calibri" w:hAnsi="Arial" w:cs="Arial"/>
          <w:noProof/>
          <w:sz w:val="24"/>
          <w:szCs w:val="24"/>
          <w:lang w:eastAsia="es-CL"/>
        </w:rPr>
        <w:drawing>
          <wp:inline distT="0" distB="0" distL="0" distR="0" wp14:anchorId="2F4FC1E5" wp14:editId="21CE4243">
            <wp:extent cx="6177064" cy="1128408"/>
            <wp:effectExtent l="171450" t="171450" r="167005" b="186055"/>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t="26117" b="52674"/>
                    <a:stretch>
                      <a:fillRect/>
                    </a:stretch>
                  </pic:blipFill>
                  <pic:spPr bwMode="auto">
                    <a:xfrm>
                      <a:off x="0" y="0"/>
                      <a:ext cx="6316877" cy="115394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332970" w:rsidRPr="00332970" w:rsidRDefault="00332970" w:rsidP="00332970">
      <w:pPr>
        <w:spacing w:after="160" w:line="259" w:lineRule="auto"/>
        <w:ind w:left="720"/>
        <w:contextualSpacing/>
        <w:rPr>
          <w:rFonts w:ascii="Arial" w:eastAsia="Calibri" w:hAnsi="Arial" w:cs="Arial"/>
          <w:sz w:val="24"/>
          <w:szCs w:val="24"/>
        </w:rPr>
      </w:pPr>
    </w:p>
    <w:p w:rsidR="00332970" w:rsidRPr="00332970" w:rsidRDefault="00332970" w:rsidP="00332970">
      <w:pPr>
        <w:spacing w:after="160" w:line="259" w:lineRule="auto"/>
        <w:ind w:left="720"/>
        <w:contextualSpacing/>
        <w:rPr>
          <w:rFonts w:ascii="Arial" w:eastAsia="Calibri" w:hAnsi="Arial" w:cs="Arial"/>
          <w:sz w:val="24"/>
          <w:szCs w:val="24"/>
        </w:rPr>
      </w:pPr>
    </w:p>
    <w:p w:rsidR="00332970" w:rsidRPr="00332970" w:rsidRDefault="00332970" w:rsidP="00332970">
      <w:pPr>
        <w:numPr>
          <w:ilvl w:val="0"/>
          <w:numId w:val="2"/>
        </w:numPr>
        <w:spacing w:after="160" w:line="259" w:lineRule="auto"/>
        <w:contextualSpacing/>
        <w:rPr>
          <w:rFonts w:ascii="Arial" w:eastAsia="Calibri" w:hAnsi="Arial" w:cs="Arial"/>
          <w:b/>
          <w:sz w:val="24"/>
          <w:szCs w:val="24"/>
        </w:rPr>
      </w:pPr>
      <w:r w:rsidRPr="00332970">
        <w:rPr>
          <w:rFonts w:ascii="Arial" w:eastAsia="Calibri" w:hAnsi="Arial" w:cs="Arial"/>
          <w:b/>
          <w:sz w:val="24"/>
          <w:szCs w:val="24"/>
        </w:rPr>
        <w:t xml:space="preserve">Dibuja en el pentagrama los siguientes acordes y escribe el nombre de las notas que lo componen </w:t>
      </w:r>
      <w:r w:rsidRPr="00332970">
        <w:rPr>
          <w:rFonts w:ascii="Arial" w:eastAsia="Calibri" w:hAnsi="Arial" w:cs="Arial"/>
          <w:sz w:val="24"/>
          <w:szCs w:val="24"/>
        </w:rPr>
        <w:t>(5 puntos)</w:t>
      </w:r>
    </w:p>
    <w:p w:rsidR="00332970" w:rsidRPr="00332970" w:rsidRDefault="00332970" w:rsidP="00332970">
      <w:pPr>
        <w:spacing w:after="160" w:line="259" w:lineRule="auto"/>
        <w:ind w:left="720"/>
        <w:contextualSpacing/>
        <w:rPr>
          <w:rFonts w:ascii="Arial" w:eastAsia="Calibri" w:hAnsi="Arial" w:cs="Arial"/>
          <w:sz w:val="24"/>
          <w:szCs w:val="24"/>
        </w:rPr>
      </w:pPr>
      <w:r w:rsidRPr="00332970">
        <w:rPr>
          <w:rFonts w:ascii="Arial" w:eastAsia="Calibri" w:hAnsi="Arial" w:cs="Arial"/>
          <w:noProof/>
          <w:sz w:val="24"/>
          <w:szCs w:val="24"/>
          <w:lang w:eastAsia="es-CL"/>
        </w:rPr>
        <w:drawing>
          <wp:inline distT="0" distB="0" distL="0" distR="0" wp14:anchorId="00D0D68A" wp14:editId="66C32992">
            <wp:extent cx="6313386" cy="128042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8">
                      <a:extLst>
                        <a:ext uri="{28A0092B-C50C-407E-A947-70E740481C1C}">
                          <a14:useLocalDpi xmlns:a14="http://schemas.microsoft.com/office/drawing/2010/main" val="0"/>
                        </a:ext>
                      </a:extLst>
                    </a:blip>
                    <a:srcRect l="1390" t="20396" r="1689" b="62427"/>
                    <a:stretch>
                      <a:fillRect/>
                    </a:stretch>
                  </pic:blipFill>
                  <pic:spPr bwMode="auto">
                    <a:xfrm>
                      <a:off x="0" y="0"/>
                      <a:ext cx="6395830" cy="1297141"/>
                    </a:xfrm>
                    <a:prstGeom prst="rect">
                      <a:avLst/>
                    </a:prstGeom>
                    <a:noFill/>
                    <a:ln>
                      <a:noFill/>
                    </a:ln>
                  </pic:spPr>
                </pic:pic>
              </a:graphicData>
            </a:graphic>
          </wp:inline>
        </w:drawing>
      </w:r>
    </w:p>
    <w:p w:rsidR="00642E0A" w:rsidRDefault="00642E0A" w:rsidP="00180823"/>
    <w:p w:rsidR="00B00B3C" w:rsidRDefault="00B00B3C" w:rsidP="00180823"/>
    <w:p w:rsidR="00B00B3C" w:rsidRDefault="00B00B3C" w:rsidP="00180823"/>
    <w:sectPr w:rsidR="00B00B3C" w:rsidSect="004B12A8">
      <w:headerReference w:type="default" r:id="rId1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844" w:rsidRDefault="000D6844" w:rsidP="003A73A2">
      <w:r>
        <w:separator/>
      </w:r>
    </w:p>
  </w:endnote>
  <w:endnote w:type="continuationSeparator" w:id="0">
    <w:p w:rsidR="000D6844" w:rsidRDefault="000D6844"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844" w:rsidRDefault="000D6844" w:rsidP="003A73A2">
      <w:r>
        <w:separator/>
      </w:r>
    </w:p>
  </w:footnote>
  <w:footnote w:type="continuationSeparator" w:id="0">
    <w:p w:rsidR="000D6844" w:rsidRDefault="000D6844"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DB0BCD">
      <w:t xml:space="preserve"> José Maximiliano Fuentes González</w:t>
    </w:r>
  </w:p>
  <w:p w:rsidR="00811B24" w:rsidRDefault="00811B24" w:rsidP="003A73A2">
    <w:pPr>
      <w:pStyle w:val="Encabezado"/>
      <w:jc w:val="center"/>
    </w:pPr>
    <w:r>
      <w:t>Fecha:</w:t>
    </w:r>
    <w:r w:rsidR="00DB0BCD">
      <w:t xml:space="preserve"> </w:t>
    </w:r>
    <w:r w:rsidR="00D47DAF">
      <w:t>09-04-2020</w:t>
    </w:r>
  </w:p>
  <w:p w:rsidR="00811B24" w:rsidRDefault="00811B24" w:rsidP="003A73A2">
    <w:pPr>
      <w:pStyle w:val="Encabezado"/>
      <w:jc w:val="center"/>
    </w:pPr>
    <w:r>
      <w:t>Correo electrónico:</w:t>
    </w:r>
    <w:r w:rsidR="00DB0BCD">
      <w:t xml:space="preserve"> </w:t>
    </w:r>
    <w:hyperlink r:id="rId2" w:history="1">
      <w:r w:rsidR="00DB0BCD" w:rsidRPr="000806F4">
        <w:rPr>
          <w:rStyle w:val="Hipervnculo"/>
        </w:rPr>
        <w:t>josefuentesicp@gmail.com</w:t>
      </w:r>
    </w:hyperlink>
    <w:r w:rsidR="00DB0BC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F1F85"/>
    <w:multiLevelType w:val="hybridMultilevel"/>
    <w:tmpl w:val="C774543E"/>
    <w:lvl w:ilvl="0" w:tplc="00586850">
      <w:start w:val="1"/>
      <w:numFmt w:val="decimal"/>
      <w:lvlText w:val="%1."/>
      <w:lvlJc w:val="left"/>
      <w:pPr>
        <w:ind w:left="720" w:hanging="360"/>
      </w:pPr>
      <w:rPr>
        <w:b/>
      </w:rPr>
    </w:lvl>
    <w:lvl w:ilvl="1" w:tplc="210E89B6">
      <w:start w:val="1"/>
      <w:numFmt w:val="lowerLetter"/>
      <w:lvlText w:val="%2."/>
      <w:lvlJc w:val="left"/>
      <w:pPr>
        <w:ind w:left="1440" w:hanging="360"/>
      </w:pPr>
      <w:rPr>
        <w:b w:val="0"/>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0"/>
    <w:rsid w:val="00000F85"/>
    <w:rsid w:val="00012C2D"/>
    <w:rsid w:val="0001468F"/>
    <w:rsid w:val="00051FE8"/>
    <w:rsid w:val="00054661"/>
    <w:rsid w:val="00096FD0"/>
    <w:rsid w:val="000D5D98"/>
    <w:rsid w:val="000D6844"/>
    <w:rsid w:val="0014705B"/>
    <w:rsid w:val="00152604"/>
    <w:rsid w:val="001745F7"/>
    <w:rsid w:val="00180823"/>
    <w:rsid w:val="001A0C9A"/>
    <w:rsid w:val="0022749E"/>
    <w:rsid w:val="00234364"/>
    <w:rsid w:val="00264BCB"/>
    <w:rsid w:val="002954A4"/>
    <w:rsid w:val="00332970"/>
    <w:rsid w:val="00352FB7"/>
    <w:rsid w:val="00392DAA"/>
    <w:rsid w:val="003A73A2"/>
    <w:rsid w:val="003B26BB"/>
    <w:rsid w:val="003E7A55"/>
    <w:rsid w:val="00413468"/>
    <w:rsid w:val="00457E22"/>
    <w:rsid w:val="004B12A8"/>
    <w:rsid w:val="004B1774"/>
    <w:rsid w:val="00543651"/>
    <w:rsid w:val="005564CB"/>
    <w:rsid w:val="00561B18"/>
    <w:rsid w:val="005A1C6C"/>
    <w:rsid w:val="005A73B1"/>
    <w:rsid w:val="005C7A01"/>
    <w:rsid w:val="005C7C02"/>
    <w:rsid w:val="005D6DE9"/>
    <w:rsid w:val="00615A30"/>
    <w:rsid w:val="00632DB8"/>
    <w:rsid w:val="00642E0A"/>
    <w:rsid w:val="00650B84"/>
    <w:rsid w:val="00653F2B"/>
    <w:rsid w:val="00672BBB"/>
    <w:rsid w:val="00681DCB"/>
    <w:rsid w:val="006848CC"/>
    <w:rsid w:val="006D442A"/>
    <w:rsid w:val="0070764E"/>
    <w:rsid w:val="00711A31"/>
    <w:rsid w:val="007F0260"/>
    <w:rsid w:val="00811B24"/>
    <w:rsid w:val="0081287F"/>
    <w:rsid w:val="008179F2"/>
    <w:rsid w:val="00836B61"/>
    <w:rsid w:val="0085335E"/>
    <w:rsid w:val="0085338A"/>
    <w:rsid w:val="00874913"/>
    <w:rsid w:val="008B3CA0"/>
    <w:rsid w:val="009056B0"/>
    <w:rsid w:val="0091525B"/>
    <w:rsid w:val="00925CF3"/>
    <w:rsid w:val="00926BE6"/>
    <w:rsid w:val="00974DCD"/>
    <w:rsid w:val="009C237F"/>
    <w:rsid w:val="009F7130"/>
    <w:rsid w:val="00A457B1"/>
    <w:rsid w:val="00A86EC0"/>
    <w:rsid w:val="00AC0AF6"/>
    <w:rsid w:val="00AF48BE"/>
    <w:rsid w:val="00B00B3C"/>
    <w:rsid w:val="00B166A1"/>
    <w:rsid w:val="00B93CF1"/>
    <w:rsid w:val="00B94A2E"/>
    <w:rsid w:val="00BB764B"/>
    <w:rsid w:val="00BF5C67"/>
    <w:rsid w:val="00C03DB1"/>
    <w:rsid w:val="00C06F76"/>
    <w:rsid w:val="00C31019"/>
    <w:rsid w:val="00C90986"/>
    <w:rsid w:val="00CD2742"/>
    <w:rsid w:val="00CE3711"/>
    <w:rsid w:val="00D17A65"/>
    <w:rsid w:val="00D2445D"/>
    <w:rsid w:val="00D2521A"/>
    <w:rsid w:val="00D40D1A"/>
    <w:rsid w:val="00D47DAF"/>
    <w:rsid w:val="00D550E2"/>
    <w:rsid w:val="00D868D1"/>
    <w:rsid w:val="00DB0BCD"/>
    <w:rsid w:val="00DC3366"/>
    <w:rsid w:val="00DD6F3F"/>
    <w:rsid w:val="00E273E6"/>
    <w:rsid w:val="00E427DB"/>
    <w:rsid w:val="00EE68F7"/>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3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youtube.com/watch?v=V8fBH8W_IDc"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josefuentesicp@gmail.com" TargetMode="External"/><Relationship Id="rId1" Type="http://schemas.openxmlformats.org/officeDocument/2006/relationships/image" Target="media/image1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0C015E"/>
    <w:rsid w:val="00143CDD"/>
    <w:rsid w:val="00266C9D"/>
    <w:rsid w:val="00407DA4"/>
    <w:rsid w:val="005720B4"/>
    <w:rsid w:val="0059426E"/>
    <w:rsid w:val="0067326B"/>
    <w:rsid w:val="006A64D2"/>
    <w:rsid w:val="007C2438"/>
    <w:rsid w:val="00A42B81"/>
    <w:rsid w:val="00B77024"/>
    <w:rsid w:val="00BD040D"/>
    <w:rsid w:val="00DA51EC"/>
    <w:rsid w:val="00E20789"/>
    <w:rsid w:val="00E32E01"/>
    <w:rsid w:val="00ED50ED"/>
    <w:rsid w:val="00EE0EF8"/>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715</Words>
  <Characters>3935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José Maximiliano Fuentes González</cp:lastModifiedBy>
  <cp:revision>3</cp:revision>
  <dcterms:created xsi:type="dcterms:W3CDTF">2020-04-08T23:54:00Z</dcterms:created>
  <dcterms:modified xsi:type="dcterms:W3CDTF">2020-04-09T03:24:00Z</dcterms:modified>
</cp:coreProperties>
</file>