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A0" w:rsidRDefault="008B3CA0" w:rsidP="001D652A">
      <w:pPr>
        <w:pStyle w:val="Sinespaciado"/>
      </w:pPr>
    </w:p>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E44194">
        <w:rPr>
          <w:rFonts w:ascii="Arial" w:hAnsi="Arial" w:cs="Arial"/>
          <w:b/>
          <w:sz w:val="24"/>
          <w:szCs w:val="24"/>
          <w:u w:val="single"/>
        </w:rPr>
        <w:t>N° 3 TERCER</w:t>
      </w:r>
      <w:r w:rsidR="00DC3366">
        <w:rPr>
          <w:rFonts w:ascii="Arial" w:hAnsi="Arial" w:cs="Arial"/>
          <w:b/>
          <w:sz w:val="24"/>
          <w:szCs w:val="24"/>
          <w:u w:val="single"/>
        </w:rPr>
        <w:t xml:space="preserve"> AÑO MEDIO </w:t>
      </w:r>
    </w:p>
    <w:p w:rsidR="00811B24" w:rsidRDefault="00E44194" w:rsidP="00561B18">
      <w:pPr>
        <w:jc w:val="center"/>
        <w:rPr>
          <w:rFonts w:ascii="Arial" w:hAnsi="Arial" w:cs="Arial"/>
          <w:b/>
          <w:sz w:val="24"/>
          <w:szCs w:val="24"/>
          <w:u w:val="single"/>
        </w:rPr>
      </w:pPr>
      <w:r>
        <w:rPr>
          <w:rFonts w:ascii="Arial" w:hAnsi="Arial" w:cs="Arial"/>
          <w:b/>
          <w:sz w:val="24"/>
          <w:szCs w:val="24"/>
          <w:u w:val="single"/>
        </w:rPr>
        <w:t>EDUCACIÓN CIUDADANA</w:t>
      </w:r>
    </w:p>
    <w:p w:rsidR="00E44194" w:rsidRPr="00561B18" w:rsidRDefault="00E4419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14705B" w:rsidRDefault="00561B18" w:rsidP="00811B24">
      <w:pPr>
        <w:rPr>
          <w:rFonts w:ascii="Arial" w:hAnsi="Arial" w:cs="Arial"/>
          <w:b/>
          <w:sz w:val="24"/>
          <w:szCs w:val="24"/>
        </w:rPr>
      </w:pPr>
      <w:r w:rsidRPr="00561B18">
        <w:rPr>
          <w:rFonts w:ascii="Arial" w:hAnsi="Arial" w:cs="Arial"/>
          <w:b/>
          <w:sz w:val="24"/>
          <w:szCs w:val="24"/>
        </w:rPr>
        <w:t xml:space="preserve">Objetivo: </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8" w:history="1">
              <w:r w:rsidRPr="009D5C35">
                <w:rPr>
                  <w:rStyle w:val="Hipervnculo"/>
                </w:rPr>
                <w:t>www.aprendoenlinea.mineduc.cl/</w:t>
              </w:r>
            </w:hyperlink>
            <w:r>
              <w:t xml:space="preserve"> </w:t>
            </w:r>
          </w:p>
          <w:p w:rsidR="00F62D47" w:rsidRDefault="00F62D47" w:rsidP="00F62D47"/>
          <w:p w:rsidR="00F62D47" w:rsidRDefault="00F62D47" w:rsidP="00F62D47">
            <w:r>
              <w:t>Con el fin de apoyar el aprendizaje, puede ver los siguientes videos, en la medida de sus posibilidades:</w:t>
            </w:r>
          </w:p>
          <w:p w:rsidR="00F62D47" w:rsidRDefault="00005050" w:rsidP="00F62D47">
            <w:hyperlink r:id="rId9" w:history="1">
              <w:r w:rsidR="00F62D47" w:rsidRPr="009D5C35">
                <w:rPr>
                  <w:rStyle w:val="Hipervnculo"/>
                </w:rPr>
                <w:t>www.youtube.com</w:t>
              </w:r>
            </w:hyperlink>
          </w:p>
          <w:p w:rsidR="00F62D47" w:rsidRDefault="00F62D47" w:rsidP="00F62D47"/>
          <w:p w:rsidR="00F62D47" w:rsidRDefault="00F62D47" w:rsidP="00F62D47">
            <w:r>
              <w:t>Todas las dudas envi</w:t>
            </w:r>
            <w:r w:rsidR="00DC3366">
              <w:t xml:space="preserve">arlas al correo de la profesor/a: </w:t>
            </w:r>
            <w:r w:rsidR="00E44194">
              <w:t xml:space="preserve"> alejandroarancibiaicp@gmail.com</w:t>
            </w:r>
          </w:p>
          <w:p w:rsidR="00457E22" w:rsidRDefault="00457E22" w:rsidP="00F62D47"/>
          <w:p w:rsidR="00457E22" w:rsidRDefault="00457E22" w:rsidP="00F62D47">
            <w:r>
              <w:t xml:space="preserve">Para realizar esta guía debes apoyarte en tu texto </w:t>
            </w:r>
            <w:r w:rsidR="00DC3366">
              <w:t>escolar</w:t>
            </w:r>
            <w:r>
              <w:t xml:space="preserve"> en las siguientes páginas:</w:t>
            </w:r>
          </w:p>
          <w:p w:rsidR="00F62D47" w:rsidRDefault="00F62D47" w:rsidP="00180823"/>
        </w:tc>
      </w:tr>
    </w:tbl>
    <w:p w:rsidR="00925CF3" w:rsidRDefault="00E44194" w:rsidP="00180823">
      <w:r>
        <w:t>Instrucciones.</w:t>
      </w:r>
    </w:p>
    <w:p w:rsidR="00E44194" w:rsidRDefault="000C58A8" w:rsidP="00180823">
      <w:r>
        <w:t>a)</w:t>
      </w:r>
      <w:r w:rsidR="00E44194">
        <w:t xml:space="preserve"> Realiza una lectura del texto y asígnale un título y explícalo.</w:t>
      </w:r>
    </w:p>
    <w:p w:rsidR="00E44194" w:rsidRDefault="000C58A8" w:rsidP="00180823">
      <w:r>
        <w:t xml:space="preserve">b) </w:t>
      </w:r>
      <w:r w:rsidR="00E44194">
        <w:t xml:space="preserve"> Responde las preguntas</w:t>
      </w:r>
    </w:p>
    <w:p w:rsidR="00E44194" w:rsidRDefault="00E44194" w:rsidP="00180823"/>
    <w:tbl>
      <w:tblPr>
        <w:tblStyle w:val="Tablaconcuadrcula"/>
        <w:tblW w:w="0" w:type="auto"/>
        <w:tblLook w:val="04A0" w:firstRow="1" w:lastRow="0" w:firstColumn="1" w:lastColumn="0" w:noHBand="0" w:noVBand="1"/>
      </w:tblPr>
      <w:tblGrid>
        <w:gridCol w:w="10680"/>
      </w:tblGrid>
      <w:tr w:rsidR="00E44194" w:rsidTr="00E44194">
        <w:tc>
          <w:tcPr>
            <w:tcW w:w="10680" w:type="dxa"/>
          </w:tcPr>
          <w:p w:rsidR="00E44194" w:rsidRDefault="00E44194" w:rsidP="00180823">
            <w:r>
              <w:t>Título:</w:t>
            </w:r>
          </w:p>
          <w:p w:rsidR="00E44194" w:rsidRDefault="00E44194" w:rsidP="00180823"/>
          <w:p w:rsidR="00E44194" w:rsidRDefault="00E44194" w:rsidP="00180823"/>
        </w:tc>
      </w:tr>
    </w:tbl>
    <w:p w:rsidR="00E44194" w:rsidRDefault="00E44194" w:rsidP="00180823"/>
    <w:tbl>
      <w:tblPr>
        <w:tblStyle w:val="Tablaconcuadrcula"/>
        <w:tblW w:w="0" w:type="auto"/>
        <w:tblLook w:val="04A0" w:firstRow="1" w:lastRow="0" w:firstColumn="1" w:lastColumn="0" w:noHBand="0" w:noVBand="1"/>
      </w:tblPr>
      <w:tblGrid>
        <w:gridCol w:w="3560"/>
        <w:gridCol w:w="3560"/>
        <w:gridCol w:w="3560"/>
      </w:tblGrid>
      <w:tr w:rsidR="00E44194" w:rsidTr="00E44194">
        <w:tc>
          <w:tcPr>
            <w:tcW w:w="3560" w:type="dxa"/>
          </w:tcPr>
          <w:p w:rsidR="00E44194" w:rsidRDefault="00E44194" w:rsidP="00E44194">
            <w:pPr>
              <w:jc w:val="both"/>
            </w:pPr>
            <w:r>
              <w:t>S</w:t>
            </w:r>
            <w:r>
              <w:t xml:space="preserve">ueño una ciudad donde sea posible sentirla como propia, el compartir, el crear, el ser diferente, el vivir la intimidad, el gozar del silencio, el utilizar, vivir, sentir los diferentes espacios, el ofrecer alternativas a sus problemas. </w:t>
            </w:r>
          </w:p>
          <w:p w:rsidR="00E44194" w:rsidRDefault="00E44194" w:rsidP="00E44194">
            <w:pPr>
              <w:jc w:val="both"/>
            </w:pPr>
          </w:p>
          <w:p w:rsidR="00E44194" w:rsidRDefault="00E44194" w:rsidP="00E44194">
            <w:pPr>
              <w:jc w:val="both"/>
            </w:pPr>
            <w:r>
              <w:t xml:space="preserve">Sueño una ciudad donde el hecho de educar no sea solo papel de la escuela, la universidad y la familia, sino que se incorpore como esencial el tiempo libre, adaptando los espacios que hay en espacios de diálogo y aprendizaje. </w:t>
            </w:r>
          </w:p>
          <w:p w:rsidR="00E44194" w:rsidRDefault="00E44194" w:rsidP="00E44194">
            <w:pPr>
              <w:jc w:val="both"/>
            </w:pPr>
          </w:p>
          <w:p w:rsidR="00E44194" w:rsidRDefault="00E44194" w:rsidP="00E44194">
            <w:pPr>
              <w:jc w:val="both"/>
            </w:pPr>
            <w:r>
              <w:t>Sueño una ciudad donde se pueda disfrutar de los momentos pequeños de cada día, de la vida cotidiana, de forma que no pasen desapercibidos, porque por ellos pasa fundamentalmente la vida, y que a través de ellos se puedan encontrar, provocar e intercambiar experiencias.</w:t>
            </w:r>
          </w:p>
        </w:tc>
        <w:tc>
          <w:tcPr>
            <w:tcW w:w="3560" w:type="dxa"/>
          </w:tcPr>
          <w:p w:rsidR="00E44194" w:rsidRDefault="00E44194" w:rsidP="00E44194">
            <w:pPr>
              <w:jc w:val="both"/>
            </w:pPr>
            <w:r>
              <w:t xml:space="preserve">Donde el fallar, equivocarse, dudar, tener miedos, se considere algo normal y una etapa de crecimiento personal. </w:t>
            </w:r>
          </w:p>
          <w:p w:rsidR="00E44194" w:rsidRDefault="00E44194" w:rsidP="00E44194">
            <w:pPr>
              <w:jc w:val="both"/>
            </w:pPr>
          </w:p>
          <w:p w:rsidR="00E44194" w:rsidRDefault="00E44194" w:rsidP="00E44194">
            <w:pPr>
              <w:jc w:val="both"/>
            </w:pPr>
            <w:r>
              <w:t xml:space="preserve">Sueño una ciudad donde la libertad se compagine con la existencia de límites, normas y leyes lógicas y justas. Aquella en la que haya esquinas, portales, rincones... que se vivan casi como propios, o propios en compañía de alguien. Donde existan espacios vacíos, aún sin llenar, con posibilidades de concretar, desde la ciudadanía, su utilización. </w:t>
            </w:r>
          </w:p>
          <w:p w:rsidR="00E44194" w:rsidRDefault="00E44194" w:rsidP="00E44194">
            <w:pPr>
              <w:jc w:val="both"/>
            </w:pPr>
          </w:p>
          <w:p w:rsidR="00E44194" w:rsidRDefault="00E44194" w:rsidP="00E44194">
            <w:pPr>
              <w:jc w:val="both"/>
            </w:pPr>
            <w:r>
              <w:t>Sueño una ciudad donde circule la información, donde el saber y el poder no estén separados ni en manos de determinadas personas y de sólo unas pocas. Donde la tecnología no sea un nuevo foco de exclusión a la que sólo acceden los que la conocen y poseen, sino donde los círculos científicos sean ambientes de aprendizaje.</w:t>
            </w:r>
          </w:p>
        </w:tc>
        <w:tc>
          <w:tcPr>
            <w:tcW w:w="3560" w:type="dxa"/>
          </w:tcPr>
          <w:p w:rsidR="00E44194" w:rsidRDefault="00E44194" w:rsidP="00E44194">
            <w:pPr>
              <w:jc w:val="both"/>
            </w:pPr>
            <w:r>
              <w:t xml:space="preserve">Sueño una ciudad donde se valore que lo fundamental son los diferentes procesos, más que los resultados. Donde se pueda participar de base, de raíz, casi “desde cero” en su diseño, en sus procesos, en la elaboración de sus políticas, en sus momentos de fracaso y de éxito. </w:t>
            </w:r>
          </w:p>
          <w:p w:rsidR="00E44194" w:rsidRDefault="00E44194" w:rsidP="00E44194">
            <w:pPr>
              <w:jc w:val="both"/>
            </w:pPr>
          </w:p>
          <w:p w:rsidR="00E44194" w:rsidRDefault="00E44194" w:rsidP="00E44194">
            <w:pPr>
              <w:jc w:val="both"/>
            </w:pPr>
            <w:r>
              <w:t xml:space="preserve">Sueño una ciudad donde se pueda recuperar la credibilidad en la política y en los políticos u ofrecer una alternativa real, donde su palabra sea la nuestra y no la impuesta. </w:t>
            </w:r>
          </w:p>
          <w:p w:rsidR="00E44194" w:rsidRDefault="00E44194" w:rsidP="00E44194">
            <w:pPr>
              <w:jc w:val="both"/>
            </w:pPr>
          </w:p>
          <w:p w:rsidR="00E44194" w:rsidRDefault="00E44194" w:rsidP="00E44194">
            <w:pPr>
              <w:jc w:val="both"/>
            </w:pPr>
            <w:r>
              <w:t>En consecuencia, una ciudad donde la ciudadanía no sea cliente, paciente, beneficiaria, administrada, sino colaboradora.</w:t>
            </w:r>
          </w:p>
          <w:p w:rsidR="00E44194" w:rsidRDefault="00E44194" w:rsidP="00E44194">
            <w:pPr>
              <w:jc w:val="both"/>
            </w:pPr>
          </w:p>
          <w:p w:rsidR="00E44194" w:rsidRDefault="00E44194" w:rsidP="00E44194">
            <w:pPr>
              <w:jc w:val="both"/>
            </w:pPr>
            <w:r>
              <w:t xml:space="preserve"> Donde aumente la ilusión...</w:t>
            </w:r>
          </w:p>
        </w:tc>
      </w:tr>
    </w:tbl>
    <w:p w:rsidR="00E44194" w:rsidRDefault="00E44194" w:rsidP="00180823"/>
    <w:p w:rsidR="00E44194" w:rsidRDefault="00E44194" w:rsidP="00180823">
      <w:r>
        <w:t>Preguntas:</w:t>
      </w:r>
    </w:p>
    <w:p w:rsidR="00E44194" w:rsidRDefault="00E44194" w:rsidP="00180823"/>
    <w:p w:rsidR="000C58A8" w:rsidRDefault="000C58A8" w:rsidP="000C58A8">
      <w:r>
        <w:t xml:space="preserve">1.- </w:t>
      </w:r>
      <w:r>
        <w:t>¿Qué crees que nos quiere decir el autor con las siguientes</w:t>
      </w:r>
      <w:r>
        <w:t xml:space="preserve"> </w:t>
      </w:r>
      <w:r>
        <w:t>expresiones?:</w:t>
      </w:r>
    </w:p>
    <w:p w:rsidR="000C58A8" w:rsidRDefault="000C58A8" w:rsidP="000C58A8">
      <w:r>
        <w:t>“Sentirla como propia”</w:t>
      </w:r>
    </w:p>
    <w:tbl>
      <w:tblPr>
        <w:tblStyle w:val="Tablaconcuadrcula"/>
        <w:tblW w:w="0" w:type="auto"/>
        <w:tblLook w:val="04A0" w:firstRow="1" w:lastRow="0" w:firstColumn="1" w:lastColumn="0" w:noHBand="0" w:noVBand="1"/>
      </w:tblPr>
      <w:tblGrid>
        <w:gridCol w:w="10680"/>
      </w:tblGrid>
      <w:tr w:rsidR="000C58A8" w:rsidTr="000C58A8">
        <w:tc>
          <w:tcPr>
            <w:tcW w:w="10680" w:type="dxa"/>
          </w:tcPr>
          <w:p w:rsidR="000C58A8" w:rsidRDefault="000C58A8" w:rsidP="000C58A8"/>
          <w:p w:rsidR="000C58A8" w:rsidRDefault="000C58A8" w:rsidP="000C58A8"/>
          <w:p w:rsidR="000C58A8" w:rsidRDefault="000C58A8" w:rsidP="000C58A8"/>
          <w:p w:rsidR="000C58A8" w:rsidRDefault="000C58A8" w:rsidP="000C58A8"/>
        </w:tc>
      </w:tr>
    </w:tbl>
    <w:p w:rsidR="000C58A8" w:rsidRDefault="000C58A8" w:rsidP="000C58A8"/>
    <w:p w:rsidR="000C58A8" w:rsidRDefault="000C58A8" w:rsidP="000C58A8"/>
    <w:p w:rsidR="000C58A8" w:rsidRDefault="000C58A8" w:rsidP="000C58A8">
      <w:r>
        <w:t>“Vivir la intimidad”</w:t>
      </w:r>
    </w:p>
    <w:tbl>
      <w:tblPr>
        <w:tblStyle w:val="Tablaconcuadrcula"/>
        <w:tblW w:w="0" w:type="auto"/>
        <w:tblLook w:val="04A0" w:firstRow="1" w:lastRow="0" w:firstColumn="1" w:lastColumn="0" w:noHBand="0" w:noVBand="1"/>
      </w:tblPr>
      <w:tblGrid>
        <w:gridCol w:w="10680"/>
      </w:tblGrid>
      <w:tr w:rsidR="000C58A8" w:rsidTr="000C58A8">
        <w:tc>
          <w:tcPr>
            <w:tcW w:w="10680" w:type="dxa"/>
          </w:tcPr>
          <w:p w:rsidR="000C58A8" w:rsidRDefault="000C58A8" w:rsidP="000C58A8"/>
          <w:p w:rsidR="000C58A8" w:rsidRDefault="000C58A8" w:rsidP="000C58A8"/>
          <w:p w:rsidR="000C58A8" w:rsidRDefault="000C58A8" w:rsidP="000C58A8"/>
          <w:p w:rsidR="000C58A8" w:rsidRDefault="000C58A8" w:rsidP="000C58A8"/>
        </w:tc>
      </w:tr>
    </w:tbl>
    <w:p w:rsidR="000C58A8" w:rsidRDefault="000C58A8" w:rsidP="000C58A8"/>
    <w:p w:rsidR="000C58A8" w:rsidRDefault="000C58A8" w:rsidP="000C58A8">
      <w:r>
        <w:t>“Gozar del silencio”</w:t>
      </w:r>
    </w:p>
    <w:tbl>
      <w:tblPr>
        <w:tblStyle w:val="Tablaconcuadrcula"/>
        <w:tblW w:w="0" w:type="auto"/>
        <w:tblLook w:val="04A0" w:firstRow="1" w:lastRow="0" w:firstColumn="1" w:lastColumn="0" w:noHBand="0" w:noVBand="1"/>
      </w:tblPr>
      <w:tblGrid>
        <w:gridCol w:w="10680"/>
      </w:tblGrid>
      <w:tr w:rsidR="000C58A8" w:rsidTr="000C58A8">
        <w:tc>
          <w:tcPr>
            <w:tcW w:w="10680" w:type="dxa"/>
          </w:tcPr>
          <w:p w:rsidR="000C58A8" w:rsidRDefault="000C58A8" w:rsidP="000C58A8"/>
          <w:p w:rsidR="000C58A8" w:rsidRDefault="000C58A8" w:rsidP="000C58A8"/>
          <w:p w:rsidR="000C58A8" w:rsidRDefault="000C58A8" w:rsidP="000C58A8"/>
          <w:p w:rsidR="000C58A8" w:rsidRDefault="000C58A8" w:rsidP="000C58A8"/>
        </w:tc>
      </w:tr>
    </w:tbl>
    <w:p w:rsidR="000C58A8" w:rsidRDefault="000C58A8" w:rsidP="000C58A8"/>
    <w:p w:rsidR="00E44194" w:rsidRDefault="000C58A8" w:rsidP="000C58A8">
      <w:r>
        <w:t>“Vivir los diferentes espacios”</w:t>
      </w:r>
    </w:p>
    <w:tbl>
      <w:tblPr>
        <w:tblStyle w:val="Tablaconcuadrcula"/>
        <w:tblW w:w="0" w:type="auto"/>
        <w:tblLook w:val="04A0" w:firstRow="1" w:lastRow="0" w:firstColumn="1" w:lastColumn="0" w:noHBand="0" w:noVBand="1"/>
      </w:tblPr>
      <w:tblGrid>
        <w:gridCol w:w="10680"/>
      </w:tblGrid>
      <w:tr w:rsidR="000C58A8" w:rsidTr="000C58A8">
        <w:tc>
          <w:tcPr>
            <w:tcW w:w="10680" w:type="dxa"/>
          </w:tcPr>
          <w:p w:rsidR="000C58A8" w:rsidRDefault="000C58A8" w:rsidP="000C58A8"/>
          <w:p w:rsidR="000C58A8" w:rsidRDefault="000C58A8" w:rsidP="000C58A8"/>
          <w:p w:rsidR="000C58A8" w:rsidRDefault="000C58A8" w:rsidP="000C58A8"/>
          <w:p w:rsidR="000C58A8" w:rsidRDefault="000C58A8" w:rsidP="000C58A8"/>
        </w:tc>
      </w:tr>
    </w:tbl>
    <w:p w:rsidR="000C58A8" w:rsidRDefault="000C58A8" w:rsidP="000C58A8"/>
    <w:p w:rsidR="000C58A8" w:rsidRDefault="000C58A8" w:rsidP="000C58A8">
      <w:r>
        <w:t xml:space="preserve">2.- </w:t>
      </w:r>
      <w:r>
        <w:t>Además de aprender con la escuela, la familia, la</w:t>
      </w:r>
      <w:r>
        <w:t xml:space="preserve"> </w:t>
      </w:r>
      <w:r>
        <w:t>universidad</w:t>
      </w:r>
      <w:proofErr w:type="gramStart"/>
      <w:r>
        <w:t>…¿</w:t>
      </w:r>
      <w:proofErr w:type="gramEnd"/>
      <w:r>
        <w:t>De qué otra forma podemos aprender?</w:t>
      </w:r>
    </w:p>
    <w:tbl>
      <w:tblPr>
        <w:tblStyle w:val="Tablaconcuadrcula"/>
        <w:tblW w:w="0" w:type="auto"/>
        <w:tblLook w:val="04A0" w:firstRow="1" w:lastRow="0" w:firstColumn="1" w:lastColumn="0" w:noHBand="0" w:noVBand="1"/>
      </w:tblPr>
      <w:tblGrid>
        <w:gridCol w:w="10680"/>
      </w:tblGrid>
      <w:tr w:rsidR="000C58A8" w:rsidTr="000C58A8">
        <w:tc>
          <w:tcPr>
            <w:tcW w:w="10680" w:type="dxa"/>
          </w:tcPr>
          <w:p w:rsidR="000C58A8" w:rsidRDefault="000C58A8" w:rsidP="000C58A8"/>
          <w:p w:rsidR="000C58A8" w:rsidRDefault="000C58A8" w:rsidP="000C58A8"/>
          <w:p w:rsidR="000C58A8" w:rsidRDefault="000C58A8" w:rsidP="000C58A8"/>
          <w:p w:rsidR="000C58A8" w:rsidRDefault="000C58A8" w:rsidP="000C58A8"/>
          <w:p w:rsidR="000C58A8" w:rsidRDefault="000C58A8" w:rsidP="000C58A8"/>
          <w:p w:rsidR="000C58A8" w:rsidRDefault="000C58A8" w:rsidP="000C58A8"/>
          <w:p w:rsidR="000C58A8" w:rsidRDefault="000C58A8" w:rsidP="000C58A8"/>
          <w:p w:rsidR="000C58A8" w:rsidRDefault="000C58A8" w:rsidP="000C58A8"/>
        </w:tc>
      </w:tr>
    </w:tbl>
    <w:p w:rsidR="000C58A8" w:rsidRDefault="000C58A8" w:rsidP="000C58A8"/>
    <w:p w:rsidR="000C58A8" w:rsidRDefault="000C58A8" w:rsidP="000C58A8">
      <w:r>
        <w:t xml:space="preserve">3.- </w:t>
      </w:r>
      <w:r>
        <w:t>¿Qué cosas de las que haces diariamente puedes enseñarle</w:t>
      </w:r>
      <w:r>
        <w:t xml:space="preserve"> </w:t>
      </w:r>
      <w:r>
        <w:t>a los demás? Cita algunas.</w:t>
      </w:r>
    </w:p>
    <w:tbl>
      <w:tblPr>
        <w:tblStyle w:val="Tablaconcuadrcula"/>
        <w:tblW w:w="0" w:type="auto"/>
        <w:tblLook w:val="04A0" w:firstRow="1" w:lastRow="0" w:firstColumn="1" w:lastColumn="0" w:noHBand="0" w:noVBand="1"/>
      </w:tblPr>
      <w:tblGrid>
        <w:gridCol w:w="10680"/>
      </w:tblGrid>
      <w:tr w:rsidR="000C58A8" w:rsidTr="000C58A8">
        <w:tc>
          <w:tcPr>
            <w:tcW w:w="10680" w:type="dxa"/>
          </w:tcPr>
          <w:p w:rsidR="000C58A8" w:rsidRDefault="000C58A8" w:rsidP="000C58A8"/>
          <w:p w:rsidR="000C58A8" w:rsidRDefault="000C58A8" w:rsidP="000C58A8"/>
          <w:p w:rsidR="000C58A8" w:rsidRDefault="000C58A8" w:rsidP="000C58A8"/>
          <w:p w:rsidR="000C58A8" w:rsidRDefault="000C58A8" w:rsidP="000C58A8"/>
          <w:p w:rsidR="000C58A8" w:rsidRDefault="000C58A8" w:rsidP="000C58A8"/>
          <w:p w:rsidR="000C58A8" w:rsidRDefault="000C58A8" w:rsidP="000C58A8"/>
          <w:p w:rsidR="000C58A8" w:rsidRDefault="000C58A8" w:rsidP="000C58A8"/>
          <w:p w:rsidR="000C58A8" w:rsidRDefault="000C58A8" w:rsidP="000C58A8"/>
        </w:tc>
      </w:tr>
    </w:tbl>
    <w:p w:rsidR="000C58A8" w:rsidRDefault="000C58A8" w:rsidP="000C58A8"/>
    <w:p w:rsidR="000C58A8" w:rsidRDefault="000C58A8" w:rsidP="000C58A8">
      <w:r>
        <w:t xml:space="preserve">4.- </w:t>
      </w:r>
      <w:r>
        <w:t>¿Conoces algún espacio cercano que esté vacío y que pueda</w:t>
      </w:r>
      <w:r>
        <w:t xml:space="preserve"> </w:t>
      </w:r>
      <w:r>
        <w:t>ser aprovechado por la comunidad?</w:t>
      </w:r>
    </w:p>
    <w:tbl>
      <w:tblPr>
        <w:tblStyle w:val="Tablaconcuadrcula"/>
        <w:tblW w:w="0" w:type="auto"/>
        <w:tblLook w:val="04A0" w:firstRow="1" w:lastRow="0" w:firstColumn="1" w:lastColumn="0" w:noHBand="0" w:noVBand="1"/>
      </w:tblPr>
      <w:tblGrid>
        <w:gridCol w:w="10680"/>
      </w:tblGrid>
      <w:tr w:rsidR="000C58A8" w:rsidTr="000C58A8">
        <w:tc>
          <w:tcPr>
            <w:tcW w:w="10680" w:type="dxa"/>
          </w:tcPr>
          <w:p w:rsidR="000C58A8" w:rsidRDefault="000C58A8" w:rsidP="000C58A8"/>
          <w:p w:rsidR="000C58A8" w:rsidRDefault="000C58A8" w:rsidP="000C58A8"/>
          <w:p w:rsidR="000C58A8" w:rsidRDefault="000C58A8" w:rsidP="000C58A8"/>
          <w:p w:rsidR="000C58A8" w:rsidRDefault="000C58A8" w:rsidP="000C58A8"/>
          <w:p w:rsidR="000C58A8" w:rsidRDefault="000C58A8" w:rsidP="000C58A8"/>
        </w:tc>
      </w:tr>
    </w:tbl>
    <w:p w:rsidR="000C58A8" w:rsidRDefault="000C58A8" w:rsidP="000C58A8"/>
    <w:p w:rsidR="000C58A8" w:rsidRDefault="000C58A8" w:rsidP="000C58A8">
      <w:r>
        <w:t xml:space="preserve">5.- </w:t>
      </w:r>
      <w:r>
        <w:t>¿Estás bien informada sobre lo que ocurre con tu ciudad</w:t>
      </w:r>
      <w:r>
        <w:t xml:space="preserve"> </w:t>
      </w:r>
      <w:r>
        <w:t>día a día? ¿De qué forma te llega la información?</w:t>
      </w:r>
      <w:r>
        <w:cr/>
      </w:r>
    </w:p>
    <w:tbl>
      <w:tblPr>
        <w:tblStyle w:val="Tablaconcuadrcula"/>
        <w:tblW w:w="0" w:type="auto"/>
        <w:tblLook w:val="04A0" w:firstRow="1" w:lastRow="0" w:firstColumn="1" w:lastColumn="0" w:noHBand="0" w:noVBand="1"/>
      </w:tblPr>
      <w:tblGrid>
        <w:gridCol w:w="10680"/>
      </w:tblGrid>
      <w:tr w:rsidR="000C58A8" w:rsidTr="000C58A8">
        <w:tc>
          <w:tcPr>
            <w:tcW w:w="10680" w:type="dxa"/>
          </w:tcPr>
          <w:p w:rsidR="000C58A8" w:rsidRDefault="000C58A8" w:rsidP="000C58A8"/>
          <w:p w:rsidR="000C58A8" w:rsidRDefault="000C58A8" w:rsidP="000C58A8"/>
          <w:p w:rsidR="000C58A8" w:rsidRDefault="000C58A8" w:rsidP="000C58A8"/>
          <w:p w:rsidR="000C58A8" w:rsidRDefault="000C58A8" w:rsidP="000C58A8"/>
          <w:p w:rsidR="000C58A8" w:rsidRDefault="000C58A8" w:rsidP="000C58A8"/>
        </w:tc>
      </w:tr>
    </w:tbl>
    <w:p w:rsidR="000C58A8" w:rsidRDefault="000C58A8" w:rsidP="000C58A8"/>
    <w:p w:rsidR="000C58A8" w:rsidRDefault="000C58A8" w:rsidP="000C58A8">
      <w:r>
        <w:t xml:space="preserve">6.- </w:t>
      </w:r>
      <w:r>
        <w:t>¿Si fueses el Alcalde o la Alcaldesa de tu ciudad qu</w:t>
      </w:r>
      <w:r>
        <w:t xml:space="preserve">é </w:t>
      </w:r>
      <w:r>
        <w:t>harías por tu ciudad?</w:t>
      </w:r>
    </w:p>
    <w:tbl>
      <w:tblPr>
        <w:tblStyle w:val="Tablaconcuadrcula"/>
        <w:tblW w:w="0" w:type="auto"/>
        <w:tblLook w:val="04A0" w:firstRow="1" w:lastRow="0" w:firstColumn="1" w:lastColumn="0" w:noHBand="0" w:noVBand="1"/>
      </w:tblPr>
      <w:tblGrid>
        <w:gridCol w:w="10680"/>
      </w:tblGrid>
      <w:tr w:rsidR="000C58A8" w:rsidTr="000C58A8">
        <w:tc>
          <w:tcPr>
            <w:tcW w:w="10680" w:type="dxa"/>
          </w:tcPr>
          <w:p w:rsidR="000C58A8" w:rsidRDefault="000C58A8" w:rsidP="000C58A8"/>
          <w:p w:rsidR="000C58A8" w:rsidRDefault="000C58A8" w:rsidP="000C58A8"/>
          <w:p w:rsidR="000C58A8" w:rsidRDefault="000C58A8" w:rsidP="000C58A8"/>
          <w:p w:rsidR="000C58A8" w:rsidRDefault="000C58A8" w:rsidP="000C58A8"/>
          <w:p w:rsidR="000C58A8" w:rsidRDefault="000C58A8" w:rsidP="000C58A8"/>
        </w:tc>
      </w:tr>
    </w:tbl>
    <w:p w:rsidR="000C58A8" w:rsidRDefault="000C58A8" w:rsidP="000C58A8"/>
    <w:p w:rsidR="000C58A8" w:rsidRDefault="000C58A8" w:rsidP="000C58A8">
      <w:r>
        <w:t xml:space="preserve">7.- </w:t>
      </w:r>
      <w:r w:rsidRPr="000C58A8">
        <w:t>Escribe acerca de cómo es tu ciudad soñada.</w:t>
      </w:r>
      <w:bookmarkStart w:id="0" w:name="_GoBack"/>
      <w:bookmarkEnd w:id="0"/>
    </w:p>
    <w:sectPr w:rsidR="000C58A8" w:rsidSect="004B12A8">
      <w:headerReference w:type="default" r:id="rId10"/>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050" w:rsidRDefault="00005050" w:rsidP="003A73A2">
      <w:r>
        <w:separator/>
      </w:r>
    </w:p>
  </w:endnote>
  <w:endnote w:type="continuationSeparator" w:id="0">
    <w:p w:rsidR="00005050" w:rsidRDefault="00005050"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050" w:rsidRDefault="00005050" w:rsidP="003A73A2">
      <w:r>
        <w:separator/>
      </w:r>
    </w:p>
  </w:footnote>
  <w:footnote w:type="continuationSeparator" w:id="0">
    <w:p w:rsidR="00005050" w:rsidRDefault="00005050"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E44194">
      <w:t xml:space="preserve"> Alejandro Arancibia Suárez</w:t>
    </w:r>
  </w:p>
  <w:p w:rsidR="00811B24" w:rsidRDefault="00811B24" w:rsidP="003A73A2">
    <w:pPr>
      <w:pStyle w:val="Encabezado"/>
      <w:jc w:val="center"/>
    </w:pPr>
    <w:r>
      <w:t>Fecha:</w:t>
    </w:r>
  </w:p>
  <w:p w:rsidR="00811B24" w:rsidRDefault="00811B24" w:rsidP="003A73A2">
    <w:pPr>
      <w:pStyle w:val="Encabezado"/>
      <w:jc w:val="center"/>
    </w:pPr>
    <w:r>
      <w:t>Correo electrónico:</w:t>
    </w:r>
    <w:r w:rsidR="00E44194">
      <w:t xml:space="preserve"> alejandroarancibia@gmail.com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05050"/>
    <w:rsid w:val="00012C2D"/>
    <w:rsid w:val="00051FE8"/>
    <w:rsid w:val="00054661"/>
    <w:rsid w:val="00096FD0"/>
    <w:rsid w:val="000C58A8"/>
    <w:rsid w:val="000D5D98"/>
    <w:rsid w:val="0014705B"/>
    <w:rsid w:val="00180823"/>
    <w:rsid w:val="001A0C9A"/>
    <w:rsid w:val="001D652A"/>
    <w:rsid w:val="00234364"/>
    <w:rsid w:val="00264BCB"/>
    <w:rsid w:val="002954A4"/>
    <w:rsid w:val="00352FB7"/>
    <w:rsid w:val="00392DAA"/>
    <w:rsid w:val="003A73A2"/>
    <w:rsid w:val="003E7A55"/>
    <w:rsid w:val="00413468"/>
    <w:rsid w:val="00457E22"/>
    <w:rsid w:val="004B12A8"/>
    <w:rsid w:val="004B1774"/>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F0260"/>
    <w:rsid w:val="00811B24"/>
    <w:rsid w:val="0081287F"/>
    <w:rsid w:val="008179F2"/>
    <w:rsid w:val="0085338A"/>
    <w:rsid w:val="00874913"/>
    <w:rsid w:val="008B3CA0"/>
    <w:rsid w:val="009056B0"/>
    <w:rsid w:val="0091525B"/>
    <w:rsid w:val="00925CF3"/>
    <w:rsid w:val="00926BE6"/>
    <w:rsid w:val="00974DCD"/>
    <w:rsid w:val="009C237F"/>
    <w:rsid w:val="009F7130"/>
    <w:rsid w:val="00A457B1"/>
    <w:rsid w:val="00A86EC0"/>
    <w:rsid w:val="00AC0AF6"/>
    <w:rsid w:val="00AF48BE"/>
    <w:rsid w:val="00B166A1"/>
    <w:rsid w:val="00B93CF1"/>
    <w:rsid w:val="00B94A2E"/>
    <w:rsid w:val="00BB764B"/>
    <w:rsid w:val="00BD515E"/>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E44194"/>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outub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07DB6"/>
    <w:rsid w:val="0009739D"/>
    <w:rsid w:val="00143CDD"/>
    <w:rsid w:val="00191C6D"/>
    <w:rsid w:val="00266C9D"/>
    <w:rsid w:val="00407DA4"/>
    <w:rsid w:val="005720B4"/>
    <w:rsid w:val="0059426E"/>
    <w:rsid w:val="0067326B"/>
    <w:rsid w:val="006A64D2"/>
    <w:rsid w:val="007C2438"/>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Windows User</cp:lastModifiedBy>
  <cp:revision>2</cp:revision>
  <dcterms:created xsi:type="dcterms:W3CDTF">2020-04-09T21:19:00Z</dcterms:created>
  <dcterms:modified xsi:type="dcterms:W3CDTF">2020-04-09T21:19:00Z</dcterms:modified>
</cp:coreProperties>
</file>