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40534" w14:textId="77777777" w:rsidR="008B3CA0" w:rsidRDefault="008B3CA0"/>
    <w:p w14:paraId="2F886A1E" w14:textId="39D99330" w:rsidR="0014705B" w:rsidRDefault="002E6EA5" w:rsidP="00561B18">
      <w:pPr>
        <w:jc w:val="center"/>
        <w:rPr>
          <w:rFonts w:ascii="Arial" w:hAnsi="Arial" w:cs="Arial"/>
          <w:b/>
          <w:sz w:val="24"/>
          <w:szCs w:val="24"/>
          <w:u w:val="single"/>
        </w:rPr>
      </w:pPr>
      <w:r>
        <w:rPr>
          <w:rFonts w:ascii="Arial" w:hAnsi="Arial" w:cs="Arial"/>
          <w:b/>
          <w:sz w:val="24"/>
          <w:szCs w:val="24"/>
          <w:u w:val="single"/>
        </w:rPr>
        <w:t xml:space="preserve">Guía No 3 </w:t>
      </w:r>
      <w:r w:rsidR="00FE7EBA">
        <w:rPr>
          <w:rFonts w:ascii="Arial" w:hAnsi="Arial" w:cs="Arial"/>
          <w:b/>
          <w:sz w:val="24"/>
          <w:szCs w:val="24"/>
          <w:u w:val="single"/>
        </w:rPr>
        <w:t xml:space="preserve">EMPRENDIMIENTO </w:t>
      </w:r>
      <w:bookmarkStart w:id="0" w:name="_GoBack"/>
      <w:bookmarkEnd w:id="0"/>
      <w:r>
        <w:rPr>
          <w:rFonts w:ascii="Arial" w:hAnsi="Arial" w:cs="Arial"/>
          <w:b/>
          <w:sz w:val="24"/>
          <w:szCs w:val="24"/>
          <w:u w:val="single"/>
        </w:rPr>
        <w:t>“Cuarto año Medio B Quillay “</w:t>
      </w:r>
    </w:p>
    <w:p w14:paraId="1F5BCCA7" w14:textId="77777777" w:rsidR="00811B24" w:rsidRPr="00561B18" w:rsidRDefault="00811B24" w:rsidP="00561B18">
      <w:pPr>
        <w:jc w:val="center"/>
        <w:rPr>
          <w:rFonts w:ascii="Arial" w:hAnsi="Arial" w:cs="Arial"/>
          <w:b/>
          <w:sz w:val="24"/>
          <w:szCs w:val="24"/>
          <w:u w:val="single"/>
        </w:rPr>
      </w:pPr>
    </w:p>
    <w:p w14:paraId="1FC6EEA6" w14:textId="6D0CE229" w:rsidR="00561B18" w:rsidRPr="00561B18" w:rsidRDefault="009F2D99" w:rsidP="00561B18">
      <w:pPr>
        <w:jc w:val="both"/>
        <w:rPr>
          <w:rFonts w:ascii="Arial" w:hAnsi="Arial" w:cs="Arial"/>
          <w:b/>
          <w:sz w:val="24"/>
          <w:szCs w:val="24"/>
        </w:rPr>
      </w:pPr>
      <w:r>
        <w:rPr>
          <w:rFonts w:ascii="Arial" w:hAnsi="Arial" w:cs="Arial"/>
          <w:b/>
          <w:sz w:val="24"/>
          <w:szCs w:val="24"/>
        </w:rPr>
        <w:t>Nombre: _</w:t>
      </w:r>
      <w:r w:rsidR="00234364">
        <w:rPr>
          <w:rFonts w:ascii="Arial" w:hAnsi="Arial" w:cs="Arial"/>
          <w:b/>
          <w:sz w:val="24"/>
          <w:szCs w:val="24"/>
        </w:rPr>
        <w:t>_________________________________________</w:t>
      </w:r>
      <w:r w:rsidR="00085D64">
        <w:rPr>
          <w:rFonts w:ascii="Arial" w:hAnsi="Arial" w:cs="Arial"/>
          <w:b/>
          <w:sz w:val="24"/>
          <w:szCs w:val="24"/>
        </w:rPr>
        <w:t>Fecha: _</w:t>
      </w:r>
      <w:r w:rsidR="00561B18">
        <w:rPr>
          <w:rFonts w:ascii="Arial" w:hAnsi="Arial" w:cs="Arial"/>
          <w:b/>
          <w:sz w:val="24"/>
          <w:szCs w:val="24"/>
        </w:rPr>
        <w:t>______________________</w:t>
      </w:r>
    </w:p>
    <w:p w14:paraId="2DBE10D3" w14:textId="77777777" w:rsidR="0014705B" w:rsidRDefault="0014705B"/>
    <w:p w14:paraId="6F98432B" w14:textId="19AA6EDB" w:rsidR="0014705B" w:rsidRDefault="00561B18" w:rsidP="00811B24">
      <w:pPr>
        <w:rPr>
          <w:rFonts w:ascii="Arial" w:hAnsi="Arial" w:cs="Arial"/>
          <w:b/>
          <w:sz w:val="24"/>
          <w:szCs w:val="24"/>
        </w:rPr>
      </w:pPr>
      <w:r w:rsidRPr="00561B18">
        <w:rPr>
          <w:rFonts w:ascii="Arial" w:hAnsi="Arial" w:cs="Arial"/>
          <w:b/>
          <w:sz w:val="24"/>
          <w:szCs w:val="24"/>
        </w:rPr>
        <w:t xml:space="preserve">Objetivo: </w:t>
      </w:r>
      <w:r w:rsidR="009F2D99">
        <w:rPr>
          <w:rFonts w:ascii="Arial" w:hAnsi="Arial" w:cs="Arial"/>
          <w:b/>
          <w:sz w:val="24"/>
          <w:szCs w:val="24"/>
        </w:rPr>
        <w:t>Conocer los distintos tipos de empresa en Chile, y comprender las principales diferencias en la clasificación.</w:t>
      </w:r>
    </w:p>
    <w:p w14:paraId="3F55C4A1" w14:textId="77777777" w:rsidR="00F62D47" w:rsidRDefault="00F62D47" w:rsidP="00180823"/>
    <w:tbl>
      <w:tblPr>
        <w:tblStyle w:val="Tablaconcuadrcula"/>
        <w:tblW w:w="0" w:type="auto"/>
        <w:tblLook w:val="04A0" w:firstRow="1" w:lastRow="0" w:firstColumn="1" w:lastColumn="0" w:noHBand="0" w:noVBand="1"/>
      </w:tblPr>
      <w:tblGrid>
        <w:gridCol w:w="10530"/>
      </w:tblGrid>
      <w:tr w:rsidR="00F62D47" w14:paraId="33AFC1F5" w14:textId="77777777" w:rsidTr="00F62D47">
        <w:tc>
          <w:tcPr>
            <w:tcW w:w="10680" w:type="dxa"/>
          </w:tcPr>
          <w:p w14:paraId="58651FA4" w14:textId="77777777" w:rsidR="00F62D47" w:rsidRDefault="00F62D47" w:rsidP="00F62D47">
            <w:r>
              <w:t xml:space="preserve">Estimada familia: </w:t>
            </w:r>
          </w:p>
          <w:p w14:paraId="3A7BB789" w14:textId="77777777" w:rsidR="00F62D47" w:rsidRDefault="00F62D47" w:rsidP="00F62D47">
            <w:r>
              <w:t xml:space="preserve">Si no cuenta con los textos escolares, podrá visualizarlo y descargarlo desde el sitio: </w:t>
            </w:r>
            <w:hyperlink r:id="rId7" w:history="1">
              <w:r w:rsidRPr="009D5C35">
                <w:rPr>
                  <w:rStyle w:val="Hipervnculo"/>
                </w:rPr>
                <w:t>www.aprendoenlinea.mineduc.cl/</w:t>
              </w:r>
            </w:hyperlink>
            <w:r>
              <w:t xml:space="preserve"> </w:t>
            </w:r>
          </w:p>
          <w:p w14:paraId="373CDE42" w14:textId="77777777" w:rsidR="00F62D47" w:rsidRDefault="00F62D47" w:rsidP="00F62D47"/>
          <w:p w14:paraId="35275B80" w14:textId="77777777" w:rsidR="00F62D47" w:rsidRDefault="00F62D47" w:rsidP="00F62D47">
            <w:r>
              <w:t>Con el fin de apoyar el aprendizaje, puede ver los siguientes videos, en la medida de sus posibilidades:</w:t>
            </w:r>
          </w:p>
          <w:p w14:paraId="41EE08F4" w14:textId="77777777" w:rsidR="00F62D47" w:rsidRDefault="000A7B6A" w:rsidP="00F62D47">
            <w:hyperlink r:id="rId8" w:history="1">
              <w:r w:rsidR="00F62D47" w:rsidRPr="009D5C35">
                <w:rPr>
                  <w:rStyle w:val="Hipervnculo"/>
                </w:rPr>
                <w:t>www.youtube.com</w:t>
              </w:r>
            </w:hyperlink>
          </w:p>
          <w:p w14:paraId="63DA4F1B" w14:textId="77777777" w:rsidR="00F62D47" w:rsidRDefault="00F62D47" w:rsidP="00F62D47"/>
          <w:p w14:paraId="4919B02D" w14:textId="05FA998A" w:rsidR="00F62D47" w:rsidRDefault="00F62D47" w:rsidP="00F62D47">
            <w:r>
              <w:t>Todas las dudas envi</w:t>
            </w:r>
            <w:r w:rsidR="00DC3366">
              <w:t>arlas al correo de</w:t>
            </w:r>
            <w:r w:rsidR="00F66F46">
              <w:t xml:space="preserve">l </w:t>
            </w:r>
            <w:r w:rsidR="00DC3366">
              <w:t xml:space="preserve">profesor/a: </w:t>
            </w:r>
            <w:r w:rsidR="009F2D99">
              <w:t>juanpablobriceno.icp@gmail.com</w:t>
            </w:r>
          </w:p>
          <w:p w14:paraId="7988815D" w14:textId="77777777" w:rsidR="00457E22" w:rsidRDefault="00457E22" w:rsidP="00F62D47"/>
          <w:p w14:paraId="04D7D6E2" w14:textId="77777777" w:rsidR="00457E22" w:rsidRDefault="00457E22" w:rsidP="00F62D47">
            <w:r>
              <w:t xml:space="preserve">Para realizar esta guía debes apoyarte en tu texto </w:t>
            </w:r>
            <w:r w:rsidR="00DC3366">
              <w:t>escolar</w:t>
            </w:r>
            <w:r>
              <w:t xml:space="preserve"> en las siguientes páginas:</w:t>
            </w:r>
          </w:p>
          <w:p w14:paraId="675B4695" w14:textId="77777777" w:rsidR="00F62D47" w:rsidRDefault="00F62D47" w:rsidP="00180823"/>
        </w:tc>
      </w:tr>
    </w:tbl>
    <w:p w14:paraId="78B0A932" w14:textId="3AFBF298" w:rsidR="00925CF3" w:rsidRDefault="00925CF3" w:rsidP="00180823"/>
    <w:p w14:paraId="2E379545" w14:textId="08EB425C" w:rsidR="009F2D99" w:rsidRDefault="009F2D99" w:rsidP="009F2D99">
      <w:pPr>
        <w:jc w:val="both"/>
        <w:rPr>
          <w:b/>
          <w:bCs/>
          <w:lang w:val="es-ES"/>
        </w:rPr>
      </w:pPr>
      <w:r>
        <w:rPr>
          <w:b/>
          <w:bCs/>
          <w:lang w:val="es-ES"/>
        </w:rPr>
        <w:t>CLASIFICACIÓN DE LAS EMPRESA EN CHILE</w:t>
      </w:r>
    </w:p>
    <w:p w14:paraId="61F67C3A" w14:textId="77777777" w:rsidR="009F2D99" w:rsidRDefault="009F2D99" w:rsidP="009F2D99">
      <w:pPr>
        <w:jc w:val="both"/>
        <w:rPr>
          <w:b/>
          <w:bCs/>
          <w:lang w:val="es-ES"/>
        </w:rPr>
      </w:pPr>
    </w:p>
    <w:p w14:paraId="03AD8A30" w14:textId="4B7DA2C2" w:rsidR="009F2D99" w:rsidRPr="009F2D99" w:rsidRDefault="00D601CA" w:rsidP="009F2D99">
      <w:pPr>
        <w:jc w:val="both"/>
        <w:rPr>
          <w:lang w:val="es-ES"/>
        </w:rPr>
      </w:pPr>
      <w:r>
        <w:rPr>
          <w:b/>
          <w:bCs/>
          <w:lang w:val="es-ES"/>
        </w:rPr>
        <w:t xml:space="preserve"> </w:t>
      </w:r>
      <w:r>
        <w:rPr>
          <w:b/>
          <w:bCs/>
          <w:lang w:val="es-ES"/>
        </w:rPr>
        <w:tab/>
        <w:t xml:space="preserve">Para poder emprender en nuestro país debemos saber </w:t>
      </w:r>
      <w:r w:rsidR="00F66F46">
        <w:rPr>
          <w:b/>
          <w:bCs/>
          <w:lang w:val="es-ES"/>
        </w:rPr>
        <w:t xml:space="preserve">que </w:t>
      </w:r>
      <w:r w:rsidR="00F66F46" w:rsidRPr="009F2D99">
        <w:rPr>
          <w:b/>
          <w:bCs/>
          <w:lang w:val="es-ES"/>
        </w:rPr>
        <w:t>existen</w:t>
      </w:r>
      <w:r w:rsidR="009F2D99" w:rsidRPr="009F2D99">
        <w:rPr>
          <w:b/>
          <w:bCs/>
          <w:lang w:val="es-ES"/>
        </w:rPr>
        <w:t xml:space="preserve"> varios tipos de empresas</w:t>
      </w:r>
      <w:r w:rsidR="009F2D99" w:rsidRPr="009F2D99">
        <w:rPr>
          <w:lang w:val="es-ES"/>
        </w:rPr>
        <w:t> con diversos regímenes tributarios, modalidades, tamaño. Si en tus planes esta constituir una empresa debes evaluar de acuerdo a la producción, la materia prima y el servicio que vas a prestar, en qué grupo se clásica tu empresa. Es por ello que te invitamos a conocer en el siguiente artículo sobre la Clasificación de Empresas en Chile.</w:t>
      </w:r>
    </w:p>
    <w:p w14:paraId="339B0FD5" w14:textId="77777777" w:rsidR="009F2D99" w:rsidRPr="009F2D99" w:rsidRDefault="009F2D99" w:rsidP="009F2D99">
      <w:pPr>
        <w:jc w:val="both"/>
        <w:rPr>
          <w:lang w:val="es-ES"/>
        </w:rPr>
      </w:pPr>
      <w:r w:rsidRPr="009F2D99">
        <w:rPr>
          <w:lang w:val="es-ES"/>
        </w:rPr>
        <w:t> </w:t>
      </w:r>
    </w:p>
    <w:p w14:paraId="5EBB214A" w14:textId="6A82BD06" w:rsidR="009F2D99" w:rsidRPr="009F2D99" w:rsidRDefault="009F2D99" w:rsidP="009F2D99">
      <w:pPr>
        <w:rPr>
          <w:lang w:val="es-ES"/>
        </w:rPr>
      </w:pPr>
    </w:p>
    <w:p w14:paraId="4BF8F597" w14:textId="77777777" w:rsidR="009F2D99" w:rsidRPr="009F2D99" w:rsidRDefault="009F2D99" w:rsidP="009F2D99">
      <w:pPr>
        <w:rPr>
          <w:lang w:val="es-ES"/>
        </w:rPr>
      </w:pPr>
      <w:r w:rsidRPr="009F2D99">
        <w:rPr>
          <w:lang w:val="es-ES"/>
        </w:rPr>
        <w:t> </w:t>
      </w:r>
    </w:p>
    <w:p w14:paraId="28F2764D" w14:textId="77777777" w:rsidR="009F2D99" w:rsidRPr="009F2D99" w:rsidRDefault="009F2D99" w:rsidP="009F2D99">
      <w:pPr>
        <w:rPr>
          <w:b/>
          <w:bCs/>
          <w:lang w:val="es-ES"/>
        </w:rPr>
      </w:pPr>
      <w:r w:rsidRPr="009F2D99">
        <w:rPr>
          <w:b/>
          <w:bCs/>
          <w:lang w:val="es-ES"/>
        </w:rPr>
        <w:t>Clasificación de empresas en Chile</w:t>
      </w:r>
    </w:p>
    <w:p w14:paraId="78B136A5" w14:textId="77777777" w:rsidR="009F2D99" w:rsidRPr="009F2D99" w:rsidRDefault="009F2D99" w:rsidP="009F2D99">
      <w:pPr>
        <w:rPr>
          <w:lang w:val="es-ES"/>
        </w:rPr>
      </w:pPr>
      <w:r w:rsidRPr="009F2D99">
        <w:rPr>
          <w:lang w:val="es-ES"/>
        </w:rPr>
        <w:t>En el contexto chileno, las </w:t>
      </w:r>
      <w:r w:rsidRPr="009F2D99">
        <w:rPr>
          <w:b/>
          <w:bCs/>
          <w:lang w:val="es-ES"/>
        </w:rPr>
        <w:t>empresas se pueden clasificar o agrupar </w:t>
      </w:r>
      <w:r w:rsidRPr="009F2D99">
        <w:rPr>
          <w:lang w:val="es-ES"/>
        </w:rPr>
        <w:t>de la siguiente manera: </w:t>
      </w:r>
    </w:p>
    <w:p w14:paraId="418A4D81" w14:textId="77777777" w:rsidR="009F2D99" w:rsidRPr="009F2D99" w:rsidRDefault="009F2D99" w:rsidP="009F2D99">
      <w:pPr>
        <w:numPr>
          <w:ilvl w:val="0"/>
          <w:numId w:val="2"/>
        </w:numPr>
        <w:rPr>
          <w:lang w:val="es-ES"/>
        </w:rPr>
      </w:pPr>
      <w:r w:rsidRPr="009F2D99">
        <w:rPr>
          <w:lang w:val="es-ES"/>
        </w:rPr>
        <w:t>Tamaño o Magnitud</w:t>
      </w:r>
    </w:p>
    <w:p w14:paraId="71CC278D" w14:textId="77777777" w:rsidR="009F2D99" w:rsidRPr="009F2D99" w:rsidRDefault="009F2D99" w:rsidP="009F2D99">
      <w:pPr>
        <w:numPr>
          <w:ilvl w:val="0"/>
          <w:numId w:val="2"/>
        </w:numPr>
        <w:rPr>
          <w:lang w:val="es-ES"/>
        </w:rPr>
      </w:pPr>
      <w:r w:rsidRPr="009F2D99">
        <w:rPr>
          <w:lang w:val="es-ES"/>
        </w:rPr>
        <w:t>Actividad o giro</w:t>
      </w:r>
    </w:p>
    <w:p w14:paraId="40163652" w14:textId="77777777" w:rsidR="009F2D99" w:rsidRPr="009F2D99" w:rsidRDefault="009F2D99" w:rsidP="009F2D99">
      <w:pPr>
        <w:numPr>
          <w:ilvl w:val="0"/>
          <w:numId w:val="2"/>
        </w:numPr>
        <w:rPr>
          <w:lang w:val="es-ES"/>
        </w:rPr>
      </w:pPr>
      <w:r w:rsidRPr="009F2D99">
        <w:rPr>
          <w:lang w:val="es-ES"/>
        </w:rPr>
        <w:t>Sector económico al que pertenece</w:t>
      </w:r>
    </w:p>
    <w:p w14:paraId="2F2EC96C" w14:textId="77777777" w:rsidR="009F2D99" w:rsidRPr="009F2D99" w:rsidRDefault="009F2D99" w:rsidP="009F2D99">
      <w:pPr>
        <w:numPr>
          <w:ilvl w:val="0"/>
          <w:numId w:val="2"/>
        </w:numPr>
        <w:rPr>
          <w:lang w:val="es-ES"/>
        </w:rPr>
      </w:pPr>
      <w:r w:rsidRPr="009F2D99">
        <w:rPr>
          <w:lang w:val="es-ES"/>
        </w:rPr>
        <w:t>Origen del Capital</w:t>
      </w:r>
    </w:p>
    <w:p w14:paraId="30F201B6" w14:textId="77777777" w:rsidR="009F2D99" w:rsidRPr="009F2D99" w:rsidRDefault="009F2D99" w:rsidP="009F2D99">
      <w:pPr>
        <w:numPr>
          <w:ilvl w:val="0"/>
          <w:numId w:val="2"/>
        </w:numPr>
        <w:rPr>
          <w:lang w:val="es-ES"/>
        </w:rPr>
      </w:pPr>
      <w:r w:rsidRPr="009F2D99">
        <w:rPr>
          <w:lang w:val="es-ES"/>
        </w:rPr>
        <w:t>Constitución jurídica</w:t>
      </w:r>
    </w:p>
    <w:p w14:paraId="4F3875EA" w14:textId="77777777" w:rsidR="009F2D99" w:rsidRPr="009F2D99" w:rsidRDefault="009F2D99" w:rsidP="009F2D99">
      <w:pPr>
        <w:numPr>
          <w:ilvl w:val="0"/>
          <w:numId w:val="2"/>
        </w:numPr>
        <w:rPr>
          <w:lang w:val="es-ES"/>
        </w:rPr>
      </w:pPr>
      <w:r w:rsidRPr="009F2D99">
        <w:rPr>
          <w:lang w:val="es-ES"/>
        </w:rPr>
        <w:t>Ámbito de la actividad</w:t>
      </w:r>
    </w:p>
    <w:p w14:paraId="441060D5" w14:textId="77777777" w:rsidR="009F2D99" w:rsidRPr="009F2D99" w:rsidRDefault="009F2D99" w:rsidP="009F2D99">
      <w:pPr>
        <w:numPr>
          <w:ilvl w:val="0"/>
          <w:numId w:val="2"/>
        </w:numPr>
        <w:rPr>
          <w:lang w:val="es-ES"/>
        </w:rPr>
      </w:pPr>
      <w:r w:rsidRPr="009F2D99">
        <w:rPr>
          <w:lang w:val="es-ES"/>
        </w:rPr>
        <w:t>Destino de los beneficios.</w:t>
      </w:r>
    </w:p>
    <w:p w14:paraId="545F63C1" w14:textId="77777777" w:rsidR="009F2D99" w:rsidRDefault="009F2D99" w:rsidP="009F2D99">
      <w:pPr>
        <w:rPr>
          <w:lang w:val="es-ES"/>
        </w:rPr>
      </w:pPr>
    </w:p>
    <w:p w14:paraId="435FA884" w14:textId="4DBC85A2" w:rsidR="009F2D99" w:rsidRPr="009F2D99" w:rsidRDefault="009F2D99" w:rsidP="009F2D99">
      <w:pPr>
        <w:rPr>
          <w:lang w:val="es-ES"/>
        </w:rPr>
      </w:pPr>
      <w:r w:rsidRPr="009F2D99">
        <w:rPr>
          <w:lang w:val="es-ES"/>
        </w:rPr>
        <w:t>A continuación, conoceremos detalladamente la Clasificación de Empresas en Chile.</w:t>
      </w:r>
    </w:p>
    <w:p w14:paraId="29C9D109" w14:textId="48B7E388" w:rsidR="009F2D99" w:rsidRPr="009F2D99" w:rsidRDefault="009F2D99" w:rsidP="009F2D99">
      <w:pPr>
        <w:rPr>
          <w:b/>
          <w:bCs/>
          <w:lang w:val="es-ES"/>
        </w:rPr>
      </w:pPr>
      <w:r w:rsidRPr="009F2D99">
        <w:rPr>
          <w:b/>
          <w:bCs/>
          <w:lang w:val="es-ES"/>
        </w:rPr>
        <w:t> </w:t>
      </w:r>
    </w:p>
    <w:p w14:paraId="4388BDA7" w14:textId="643B3065" w:rsidR="009F2D99" w:rsidRPr="009F2D99" w:rsidRDefault="009F2D99" w:rsidP="009F2D99">
      <w:pPr>
        <w:rPr>
          <w:b/>
          <w:bCs/>
          <w:lang w:val="es-ES"/>
        </w:rPr>
      </w:pPr>
      <w:r w:rsidRPr="009F2D99">
        <w:rPr>
          <w:lang w:val="es-ES"/>
        </w:rPr>
        <w:t> </w:t>
      </w:r>
      <w:r w:rsidRPr="009F2D99">
        <w:rPr>
          <w:b/>
          <w:bCs/>
          <w:lang w:val="es-ES"/>
        </w:rPr>
        <w:t>Clasificación de Empresas En Chile. Según Tamaño o Magnitud</w:t>
      </w:r>
    </w:p>
    <w:p w14:paraId="6FE089BB" w14:textId="77777777" w:rsidR="009F2D99" w:rsidRPr="009F2D99" w:rsidRDefault="009F2D99" w:rsidP="009F2D99">
      <w:pPr>
        <w:rPr>
          <w:lang w:val="es-ES"/>
        </w:rPr>
      </w:pPr>
      <w:r w:rsidRPr="009F2D99">
        <w:rPr>
          <w:lang w:val="es-ES"/>
        </w:rPr>
        <w:t>Si nosotros hablamos del </w:t>
      </w:r>
      <w:r w:rsidRPr="009F2D99">
        <w:rPr>
          <w:b/>
          <w:bCs/>
          <w:lang w:val="es-ES"/>
        </w:rPr>
        <w:t>tamaño o magnitud de las empresas,</w:t>
      </w:r>
      <w:r w:rsidRPr="009F2D99">
        <w:rPr>
          <w:lang w:val="es-ES"/>
        </w:rPr>
        <w:t> estaríamos diciendo que la sociedad se puede clasificar de la siguiente manera y bajo los siguientes requisitos:</w:t>
      </w:r>
    </w:p>
    <w:p w14:paraId="1410B183" w14:textId="77777777" w:rsidR="009F2D99" w:rsidRPr="009F2D99" w:rsidRDefault="009F2D99" w:rsidP="009F2D99">
      <w:pPr>
        <w:numPr>
          <w:ilvl w:val="0"/>
          <w:numId w:val="3"/>
        </w:numPr>
        <w:rPr>
          <w:lang w:val="es-ES"/>
        </w:rPr>
      </w:pPr>
      <w:r w:rsidRPr="009F2D99">
        <w:rPr>
          <w:lang w:val="es-ES"/>
        </w:rPr>
        <w:t>Microempresa: Sociedad compuesta desde 1 a 5 trabajadores, y/o su volumen de ventas oscila entre 0 a 2.400 U.F Anuales.</w:t>
      </w:r>
    </w:p>
    <w:p w14:paraId="5F76BBB1" w14:textId="77777777" w:rsidR="009F2D99" w:rsidRPr="009F2D99" w:rsidRDefault="009F2D99" w:rsidP="009F2D99">
      <w:pPr>
        <w:numPr>
          <w:ilvl w:val="0"/>
          <w:numId w:val="3"/>
        </w:numPr>
        <w:rPr>
          <w:lang w:val="es-ES"/>
        </w:rPr>
      </w:pPr>
      <w:r w:rsidRPr="009F2D99">
        <w:rPr>
          <w:lang w:val="es-ES"/>
        </w:rPr>
        <w:t>Pequeña Empresa: Sociedad compuesta desde 6 a 50 trabajadores, y/o su volumen de ventas oscila entre 2.401 a 25.000 U.F Anuales.</w:t>
      </w:r>
    </w:p>
    <w:p w14:paraId="690B4B9E" w14:textId="77777777" w:rsidR="009F2D99" w:rsidRPr="009F2D99" w:rsidRDefault="009F2D99" w:rsidP="009F2D99">
      <w:pPr>
        <w:numPr>
          <w:ilvl w:val="0"/>
          <w:numId w:val="3"/>
        </w:numPr>
        <w:rPr>
          <w:lang w:val="es-ES"/>
        </w:rPr>
      </w:pPr>
      <w:r w:rsidRPr="009F2D99">
        <w:rPr>
          <w:lang w:val="es-ES"/>
        </w:rPr>
        <w:t>Mediana Empresa: Sociedad compuesta desde 50 a 400 trabajadores, y/o su volumen de ventas oscila entre 25.001 a 100.000 U.F al año.</w:t>
      </w:r>
    </w:p>
    <w:p w14:paraId="7160CFD3" w14:textId="77777777" w:rsidR="009F2D99" w:rsidRPr="009F2D99" w:rsidRDefault="009F2D99" w:rsidP="009F2D99">
      <w:pPr>
        <w:numPr>
          <w:ilvl w:val="0"/>
          <w:numId w:val="3"/>
        </w:numPr>
        <w:rPr>
          <w:lang w:val="es-ES"/>
        </w:rPr>
      </w:pPr>
      <w:r w:rsidRPr="009F2D99">
        <w:rPr>
          <w:lang w:val="es-ES"/>
        </w:rPr>
        <w:t>Gran Empresa: Sociedad compuesta desde 400 a más trabajadores y/o su volumen de ventas es mayor a las 100.001 U.F al año.</w:t>
      </w:r>
    </w:p>
    <w:p w14:paraId="2A11D348" w14:textId="77777777" w:rsidR="009F2D99" w:rsidRPr="009F2D99" w:rsidRDefault="009F2D99" w:rsidP="009F2D99">
      <w:pPr>
        <w:rPr>
          <w:lang w:val="es-ES"/>
        </w:rPr>
      </w:pPr>
      <w:r w:rsidRPr="009F2D99">
        <w:rPr>
          <w:lang w:val="es-ES"/>
        </w:rPr>
        <w:t> </w:t>
      </w:r>
    </w:p>
    <w:p w14:paraId="08E32DED" w14:textId="77777777" w:rsidR="009F2D99" w:rsidRPr="009F2D99" w:rsidRDefault="009F2D99" w:rsidP="009F2D99">
      <w:pPr>
        <w:rPr>
          <w:b/>
          <w:bCs/>
          <w:lang w:val="es-ES"/>
        </w:rPr>
      </w:pPr>
      <w:r w:rsidRPr="009F2D99">
        <w:rPr>
          <w:b/>
          <w:bCs/>
          <w:lang w:val="es-ES"/>
        </w:rPr>
        <w:t>Clasificación de Empresas en Chile. Según Actividad o Giro</w:t>
      </w:r>
    </w:p>
    <w:p w14:paraId="0E659C7E" w14:textId="77777777" w:rsidR="009F2D99" w:rsidRPr="009F2D99" w:rsidRDefault="009F2D99" w:rsidP="009F2D99">
      <w:pPr>
        <w:rPr>
          <w:lang w:val="es-ES"/>
        </w:rPr>
      </w:pPr>
      <w:r w:rsidRPr="009F2D99">
        <w:rPr>
          <w:lang w:val="es-ES"/>
        </w:rPr>
        <w:t>Cuando se habla de una clasificación bajo la actividad o giro, es segmentar dicha empresa en función a que producto y/o servicio ofrece y como lo elabora, la separación de esta clasificación es:</w:t>
      </w:r>
    </w:p>
    <w:p w14:paraId="6B313482" w14:textId="77777777" w:rsidR="009F2D99" w:rsidRPr="009F2D99" w:rsidRDefault="009F2D99" w:rsidP="009F2D99">
      <w:pPr>
        <w:numPr>
          <w:ilvl w:val="0"/>
          <w:numId w:val="4"/>
        </w:numPr>
        <w:rPr>
          <w:lang w:val="es-ES"/>
        </w:rPr>
      </w:pPr>
      <w:r w:rsidRPr="009F2D99">
        <w:rPr>
          <w:lang w:val="es-ES"/>
        </w:rPr>
        <w:t>Empresa Fabril/Industrial: Son aquellas de extracción o producción de bienes por transformación de determinados insumos o materias primas en productos físicamente diferentes.</w:t>
      </w:r>
    </w:p>
    <w:p w14:paraId="59B85BE8" w14:textId="77777777" w:rsidR="009F2D99" w:rsidRPr="009F2D99" w:rsidRDefault="009F2D99" w:rsidP="009F2D99">
      <w:pPr>
        <w:numPr>
          <w:ilvl w:val="0"/>
          <w:numId w:val="4"/>
        </w:numPr>
        <w:rPr>
          <w:lang w:val="es-ES"/>
        </w:rPr>
      </w:pPr>
      <w:r w:rsidRPr="009F2D99">
        <w:rPr>
          <w:lang w:val="es-ES"/>
        </w:rPr>
        <w:t>Empresa Comercial: Dedicada a la compra de bienes de consumo y/o durables, para una posterior venta sin hacer un proceso que provoque otro producto físicamente diferente. Es decir, se vende lo mismo que se compra.</w:t>
      </w:r>
    </w:p>
    <w:p w14:paraId="10AAB6B7" w14:textId="77777777" w:rsidR="009F2D99" w:rsidRPr="009F2D99" w:rsidRDefault="009F2D99" w:rsidP="009F2D99">
      <w:pPr>
        <w:numPr>
          <w:ilvl w:val="0"/>
          <w:numId w:val="4"/>
        </w:numPr>
        <w:rPr>
          <w:lang w:val="es-ES"/>
        </w:rPr>
      </w:pPr>
      <w:r w:rsidRPr="009F2D99">
        <w:rPr>
          <w:lang w:val="es-ES"/>
        </w:rPr>
        <w:t>Empresa de Servicios: Dedicada al comercio de Intangibles y/o prestación de servicios.</w:t>
      </w:r>
    </w:p>
    <w:p w14:paraId="00303F62" w14:textId="77777777" w:rsidR="009F2D99" w:rsidRPr="009F2D99" w:rsidRDefault="009F2D99" w:rsidP="009F2D99">
      <w:pPr>
        <w:numPr>
          <w:ilvl w:val="0"/>
          <w:numId w:val="4"/>
        </w:numPr>
        <w:rPr>
          <w:lang w:val="es-ES"/>
        </w:rPr>
      </w:pPr>
      <w:r w:rsidRPr="009F2D99">
        <w:rPr>
          <w:lang w:val="es-ES"/>
        </w:rPr>
        <w:t>Empresas Financieras: Su función es ser Intermediario financiero y prestar servicios financieros y de negocio.  </w:t>
      </w:r>
    </w:p>
    <w:p w14:paraId="55FC4F38" w14:textId="77777777" w:rsidR="009F2D99" w:rsidRPr="009F2D99" w:rsidRDefault="009F2D99" w:rsidP="009F2D99">
      <w:pPr>
        <w:rPr>
          <w:lang w:val="es-ES"/>
        </w:rPr>
      </w:pPr>
      <w:r w:rsidRPr="009F2D99">
        <w:rPr>
          <w:lang w:val="es-ES"/>
        </w:rPr>
        <w:t> </w:t>
      </w:r>
    </w:p>
    <w:p w14:paraId="4B77EF29" w14:textId="77777777" w:rsidR="009F2D99" w:rsidRPr="009F2D99" w:rsidRDefault="009F2D99" w:rsidP="009F2D99">
      <w:pPr>
        <w:rPr>
          <w:b/>
          <w:bCs/>
          <w:lang w:val="es-ES"/>
        </w:rPr>
      </w:pPr>
      <w:r w:rsidRPr="009F2D99">
        <w:rPr>
          <w:b/>
          <w:bCs/>
          <w:lang w:val="es-ES"/>
        </w:rPr>
        <w:lastRenderedPageBreak/>
        <w:t>Clasificación de Empresas en Chile. Según Sector Económico</w:t>
      </w:r>
    </w:p>
    <w:p w14:paraId="531EDBA0" w14:textId="77777777" w:rsidR="009F2D99" w:rsidRPr="009F2D99" w:rsidRDefault="009F2D99" w:rsidP="009F2D99">
      <w:pPr>
        <w:rPr>
          <w:lang w:val="es-ES"/>
        </w:rPr>
      </w:pPr>
      <w:r w:rsidRPr="009F2D99">
        <w:rPr>
          <w:lang w:val="es-ES"/>
        </w:rPr>
        <w:t>Nos referimos al </w:t>
      </w:r>
      <w:r w:rsidRPr="009F2D99">
        <w:rPr>
          <w:b/>
          <w:bCs/>
          <w:lang w:val="es-ES"/>
        </w:rPr>
        <w:t>sector económico de las empresas</w:t>
      </w:r>
      <w:r w:rsidRPr="009F2D99">
        <w:rPr>
          <w:lang w:val="es-ES"/>
        </w:rPr>
        <w:t>, cuando segmentamos la naturaleza de la sociedad en relación al bien y/o servicio que ofrece, dicha clasificación puede ser de la siguiente manera:</w:t>
      </w:r>
    </w:p>
    <w:p w14:paraId="61DC59E5" w14:textId="77777777" w:rsidR="009F2D99" w:rsidRPr="009F2D99" w:rsidRDefault="009F2D99" w:rsidP="009F2D99">
      <w:pPr>
        <w:numPr>
          <w:ilvl w:val="0"/>
          <w:numId w:val="5"/>
        </w:numPr>
        <w:rPr>
          <w:lang w:val="es-ES"/>
        </w:rPr>
      </w:pPr>
      <w:r w:rsidRPr="009F2D99">
        <w:rPr>
          <w:lang w:val="es-ES"/>
        </w:rPr>
        <w:t>Sector Primario: Dedicado a la extracción de recursos naturales.</w:t>
      </w:r>
    </w:p>
    <w:p w14:paraId="5D719F0D" w14:textId="77777777" w:rsidR="009F2D99" w:rsidRPr="009F2D99" w:rsidRDefault="009F2D99" w:rsidP="009F2D99">
      <w:pPr>
        <w:numPr>
          <w:ilvl w:val="0"/>
          <w:numId w:val="5"/>
        </w:numPr>
        <w:rPr>
          <w:lang w:val="es-ES"/>
        </w:rPr>
      </w:pPr>
      <w:r w:rsidRPr="009F2D99">
        <w:rPr>
          <w:lang w:val="es-ES"/>
        </w:rPr>
        <w:t>Sector Secundario: Son aquellos que transforman las materias primas en productos terminados.</w:t>
      </w:r>
    </w:p>
    <w:p w14:paraId="6AEF8F09" w14:textId="77777777" w:rsidR="009F2D99" w:rsidRPr="009F2D99" w:rsidRDefault="009F2D99" w:rsidP="009F2D99">
      <w:pPr>
        <w:numPr>
          <w:ilvl w:val="0"/>
          <w:numId w:val="5"/>
        </w:numPr>
        <w:rPr>
          <w:lang w:val="es-ES"/>
        </w:rPr>
      </w:pPr>
      <w:r w:rsidRPr="009F2D99">
        <w:rPr>
          <w:lang w:val="es-ES"/>
        </w:rPr>
        <w:t>Sector Terciario: Relacionada con el comercio y los servicios.</w:t>
      </w:r>
    </w:p>
    <w:p w14:paraId="034F39E5" w14:textId="77777777" w:rsidR="009F2D99" w:rsidRPr="009F2D99" w:rsidRDefault="009F2D99" w:rsidP="009F2D99">
      <w:pPr>
        <w:numPr>
          <w:ilvl w:val="0"/>
          <w:numId w:val="5"/>
        </w:numPr>
        <w:rPr>
          <w:lang w:val="es-ES"/>
        </w:rPr>
      </w:pPr>
      <w:r w:rsidRPr="009F2D99">
        <w:rPr>
          <w:lang w:val="es-ES"/>
        </w:rPr>
        <w:t>Sector Cuaternario: Relacionada con la informática y comunicaciones.</w:t>
      </w:r>
    </w:p>
    <w:p w14:paraId="116CAFC8" w14:textId="77777777" w:rsidR="009F2D99" w:rsidRPr="009F2D99" w:rsidRDefault="009F2D99" w:rsidP="009F2D99">
      <w:pPr>
        <w:rPr>
          <w:lang w:val="es-ES"/>
        </w:rPr>
      </w:pPr>
      <w:r w:rsidRPr="009F2D99">
        <w:rPr>
          <w:lang w:val="es-ES"/>
        </w:rPr>
        <w:t> </w:t>
      </w:r>
    </w:p>
    <w:p w14:paraId="11A037DF" w14:textId="77777777" w:rsidR="009F2D99" w:rsidRPr="009F2D99" w:rsidRDefault="009F2D99" w:rsidP="009F2D99">
      <w:pPr>
        <w:rPr>
          <w:b/>
          <w:bCs/>
          <w:lang w:val="es-ES"/>
        </w:rPr>
      </w:pPr>
      <w:r w:rsidRPr="009F2D99">
        <w:rPr>
          <w:b/>
          <w:bCs/>
          <w:lang w:val="es-ES"/>
        </w:rPr>
        <w:t>Clasificación de Empresas en Chile. Origen del Capital</w:t>
      </w:r>
    </w:p>
    <w:p w14:paraId="4A8C1092" w14:textId="77777777" w:rsidR="009F2D99" w:rsidRPr="009F2D99" w:rsidRDefault="009F2D99" w:rsidP="009F2D99">
      <w:pPr>
        <w:rPr>
          <w:lang w:val="es-ES"/>
        </w:rPr>
      </w:pPr>
      <w:r w:rsidRPr="009F2D99">
        <w:rPr>
          <w:lang w:val="es-ES"/>
        </w:rPr>
        <w:br/>
        <w:t>Hablaremos del </w:t>
      </w:r>
      <w:r w:rsidRPr="009F2D99">
        <w:rPr>
          <w:b/>
          <w:bCs/>
          <w:lang w:val="es-ES"/>
        </w:rPr>
        <w:t>origen del capital de la empresa</w:t>
      </w:r>
      <w:r w:rsidRPr="009F2D99">
        <w:rPr>
          <w:lang w:val="es-ES"/>
        </w:rPr>
        <w:t>, la separación que haremos de las empresas en relación a que ente entero su aporte inicial y quien es la que actualmente controla la sociedad:  </w:t>
      </w:r>
    </w:p>
    <w:p w14:paraId="7A649178" w14:textId="77777777" w:rsidR="009F2D99" w:rsidRPr="009F2D99" w:rsidRDefault="009F2D99" w:rsidP="009F2D99">
      <w:pPr>
        <w:numPr>
          <w:ilvl w:val="0"/>
          <w:numId w:val="6"/>
        </w:numPr>
        <w:rPr>
          <w:lang w:val="es-ES"/>
        </w:rPr>
      </w:pPr>
      <w:r w:rsidRPr="009F2D99">
        <w:rPr>
          <w:lang w:val="es-ES"/>
        </w:rPr>
        <w:t>Empresas Públicas: Es el tipo de empresa en que el capital y la administración le pertenecen al estado.</w:t>
      </w:r>
    </w:p>
    <w:p w14:paraId="7F2DA007" w14:textId="77777777" w:rsidR="009F2D99" w:rsidRPr="009F2D99" w:rsidRDefault="009F2D99" w:rsidP="009F2D99">
      <w:pPr>
        <w:numPr>
          <w:ilvl w:val="0"/>
          <w:numId w:val="6"/>
        </w:numPr>
        <w:rPr>
          <w:lang w:val="es-ES"/>
        </w:rPr>
      </w:pPr>
      <w:r w:rsidRPr="009F2D99">
        <w:rPr>
          <w:lang w:val="es-ES"/>
        </w:rPr>
        <w:t>Empresa Privada: Son aquellas en que el Capital y la administración provienen de Particulares.</w:t>
      </w:r>
    </w:p>
    <w:p w14:paraId="14611B11" w14:textId="77777777" w:rsidR="009F2D99" w:rsidRPr="009F2D99" w:rsidRDefault="009F2D99" w:rsidP="009F2D99">
      <w:pPr>
        <w:numPr>
          <w:ilvl w:val="0"/>
          <w:numId w:val="6"/>
        </w:numPr>
        <w:rPr>
          <w:lang w:val="es-ES"/>
        </w:rPr>
      </w:pPr>
      <w:r w:rsidRPr="009F2D99">
        <w:rPr>
          <w:lang w:val="es-ES"/>
        </w:rPr>
        <w:t>Empresa Mixta: Es aquella en que el Capital y la Administración es compartida entre el estado y los privados.</w:t>
      </w:r>
    </w:p>
    <w:p w14:paraId="6C580BA7" w14:textId="77777777" w:rsidR="009F2D99" w:rsidRPr="009F2D99" w:rsidRDefault="009F2D99" w:rsidP="009F2D99">
      <w:pPr>
        <w:rPr>
          <w:lang w:val="es-ES"/>
        </w:rPr>
      </w:pPr>
      <w:r w:rsidRPr="009F2D99">
        <w:rPr>
          <w:lang w:val="es-ES"/>
        </w:rPr>
        <w:t> </w:t>
      </w:r>
    </w:p>
    <w:p w14:paraId="08C3F384" w14:textId="77777777" w:rsidR="009F2D99" w:rsidRPr="009F2D99" w:rsidRDefault="009F2D99" w:rsidP="009F2D99">
      <w:pPr>
        <w:rPr>
          <w:b/>
          <w:bCs/>
          <w:lang w:val="es-ES"/>
        </w:rPr>
      </w:pPr>
      <w:r w:rsidRPr="009F2D99">
        <w:rPr>
          <w:b/>
          <w:bCs/>
          <w:lang w:val="es-ES"/>
        </w:rPr>
        <w:t>Clasificación de Empresas en Chile: Constitución Jurídica</w:t>
      </w:r>
    </w:p>
    <w:p w14:paraId="6061CD84" w14:textId="399FF13A" w:rsidR="009F2D99" w:rsidRPr="009F2D99" w:rsidRDefault="009F2D99" w:rsidP="009F2D99">
      <w:pPr>
        <w:rPr>
          <w:lang w:val="es-ES"/>
        </w:rPr>
      </w:pPr>
      <w:r w:rsidRPr="009F2D99">
        <w:rPr>
          <w:lang w:val="es-ES"/>
        </w:rPr>
        <w:t>De acuerdo a la constitución jurídica existen varios tipos de empresas en chile, que se clasifican en seis (7)  tipos de empresas. La primera es la sociedad individual y las seis restantes son de tipo de sociedades comerciales. A continuación, se conocerá sobre cada una de ellas:</w:t>
      </w:r>
    </w:p>
    <w:p w14:paraId="2316347F" w14:textId="77777777" w:rsidR="009F2D99" w:rsidRPr="009F2D99" w:rsidRDefault="009F2D99" w:rsidP="009F2D99">
      <w:pPr>
        <w:rPr>
          <w:lang w:val="es-ES"/>
        </w:rPr>
      </w:pPr>
      <w:r w:rsidRPr="009F2D99">
        <w:rPr>
          <w:lang w:val="es-ES"/>
        </w:rPr>
        <w:t> </w:t>
      </w:r>
    </w:p>
    <w:p w14:paraId="25E8A310" w14:textId="77777777" w:rsidR="009F2D99" w:rsidRPr="009F2D99" w:rsidRDefault="009F2D99" w:rsidP="009F2D99">
      <w:pPr>
        <w:rPr>
          <w:lang w:val="es-ES"/>
        </w:rPr>
      </w:pPr>
      <w:r w:rsidRPr="009F2D99">
        <w:rPr>
          <w:lang w:val="es-ES"/>
        </w:rPr>
        <w:t>Nos referimos a una</w:t>
      </w:r>
      <w:r w:rsidRPr="009F2D99">
        <w:rPr>
          <w:b/>
          <w:bCs/>
          <w:lang w:val="es-ES"/>
        </w:rPr>
        <w:t> clasificación según su constitución jurídica</w:t>
      </w:r>
      <w:r w:rsidRPr="009F2D99">
        <w:rPr>
          <w:lang w:val="es-ES"/>
        </w:rPr>
        <w:t>, el tipo de sociedad que permite el Estado Chileno ser, en este caso, hay dos categorías importantes a señalar, la primera es si la sociedad será individual o colectiva (más de una persona se junta y forma un negocio), y sobre estas dos clasificaciones, pueden nacer las siguientes segmentaciones:</w:t>
      </w:r>
    </w:p>
    <w:p w14:paraId="68C455C1" w14:textId="77777777" w:rsidR="009F2D99" w:rsidRPr="009F2D99" w:rsidRDefault="009F2D99" w:rsidP="009F2D99">
      <w:pPr>
        <w:numPr>
          <w:ilvl w:val="0"/>
          <w:numId w:val="7"/>
        </w:numPr>
        <w:rPr>
          <w:lang w:val="es-ES"/>
        </w:rPr>
      </w:pPr>
      <w:r w:rsidRPr="009F2D99">
        <w:rPr>
          <w:b/>
          <w:bCs/>
          <w:lang w:val="es-ES"/>
        </w:rPr>
        <w:t>Empresa Individual:</w:t>
      </w:r>
      <w:r w:rsidRPr="009F2D99">
        <w:rPr>
          <w:lang w:val="es-ES"/>
        </w:rPr>
        <w:t> Es aquella empresa cuyo propietario es un solo individuo, quien se beneficia de las ganancias de su sociedad, pero también es el responsable de asumir las perdidas aun a costa de su patrimonio personal. Este puede responder incluso hasta con sus bienes personales. </w:t>
      </w:r>
    </w:p>
    <w:p w14:paraId="4F1ACF1D" w14:textId="51BBBEB2" w:rsidR="009F2D99" w:rsidRPr="009F2D99" w:rsidRDefault="009F2D99" w:rsidP="009F2D99">
      <w:pPr>
        <w:numPr>
          <w:ilvl w:val="0"/>
          <w:numId w:val="7"/>
        </w:numPr>
        <w:rPr>
          <w:lang w:val="es-ES"/>
        </w:rPr>
      </w:pPr>
      <w:r w:rsidRPr="009F2D99">
        <w:rPr>
          <w:b/>
          <w:bCs/>
          <w:lang w:val="es-ES"/>
        </w:rPr>
        <w:t>Sociedad Anónima (S.A.):</w:t>
      </w:r>
      <w:r w:rsidRPr="009F2D99">
        <w:rPr>
          <w:lang w:val="es-ES"/>
        </w:rPr>
        <w:t> Es una persona jurídica conformada por personas denominadas accionistas que consolidan un capital común. Se caracteriza porque quienes figuran como fundadores o socios lo hacen de forma anónima. Cumple con la función de que, al responder a terceros, se responde hasta el monto del aporte, estas sociedades son administradas por un Directorio, que debe tener como mínimo tres miembros, que deben elegir a su vez un presidente y un gerente, las decisiones se toman por votación de mayoría. El porcentaje de participación se definirá por la cantidad de acciones que posee con respecto al total de acciones que conforman el capital.</w:t>
      </w:r>
    </w:p>
    <w:p w14:paraId="52886AFE" w14:textId="1D4DE992" w:rsidR="009F2D99" w:rsidRPr="009F2D99" w:rsidRDefault="009F2D99" w:rsidP="009F2D99">
      <w:pPr>
        <w:numPr>
          <w:ilvl w:val="0"/>
          <w:numId w:val="7"/>
        </w:numPr>
        <w:rPr>
          <w:lang w:val="es-ES"/>
        </w:rPr>
      </w:pPr>
      <w:r w:rsidRPr="009F2D99">
        <w:rPr>
          <w:b/>
          <w:bCs/>
          <w:lang w:val="es-ES"/>
        </w:rPr>
        <w:t>Sociedad por Acciones (SpA):</w:t>
      </w:r>
      <w:r w:rsidRPr="009F2D99">
        <w:rPr>
          <w:lang w:val="es-ES"/>
        </w:rPr>
        <w:t> este tipo de sociedad puede partir de la creación de una sola persona, e ir agregando más participantes a posteriori. son ideales para comenzar un emprendimiento, pero con miras de ampliar el negocio. Se caracteriza porque es bastante flexible para el cambio de estatus y sobre el tipo de accionistas.</w:t>
      </w:r>
    </w:p>
    <w:p w14:paraId="567D7BD9" w14:textId="77777777" w:rsidR="009F2D99" w:rsidRPr="009F2D99" w:rsidRDefault="009F2D99" w:rsidP="009F2D99">
      <w:pPr>
        <w:numPr>
          <w:ilvl w:val="0"/>
          <w:numId w:val="7"/>
        </w:numPr>
        <w:rPr>
          <w:lang w:val="es-ES"/>
        </w:rPr>
      </w:pPr>
      <w:r w:rsidRPr="009F2D99">
        <w:rPr>
          <w:b/>
          <w:bCs/>
          <w:lang w:val="es-ES"/>
        </w:rPr>
        <w:t>Sociedad de Responsabilidad Limitada (SRL):</w:t>
      </w:r>
      <w:r w:rsidRPr="009F2D99">
        <w:rPr>
          <w:lang w:val="es-ES"/>
        </w:rPr>
        <w:t> Es una sociedad que se caracteriza porque los socios responden solamente hasta el límite de sus aportes, pueden tener de dos a cincuenta socios. La administración se debe realizar por los mismos socios, y las decisiones son por mutuo acuerdo, quiere decir, que todos los socios tiene derecho a participar a la toma de decisiones de la organización.</w:t>
      </w:r>
    </w:p>
    <w:p w14:paraId="27050B0D" w14:textId="77777777" w:rsidR="009F2D99" w:rsidRPr="009F2D99" w:rsidRDefault="009F2D99" w:rsidP="009F2D99">
      <w:pPr>
        <w:numPr>
          <w:ilvl w:val="0"/>
          <w:numId w:val="7"/>
        </w:numPr>
        <w:rPr>
          <w:lang w:val="es-ES"/>
        </w:rPr>
      </w:pPr>
      <w:r w:rsidRPr="009F2D99">
        <w:rPr>
          <w:b/>
          <w:bCs/>
          <w:lang w:val="es-ES"/>
        </w:rPr>
        <w:t>Empresa Individual de Responsabilidad Limitada (EIRL):</w:t>
      </w:r>
      <w:r w:rsidRPr="009F2D99">
        <w:rPr>
          <w:lang w:val="es-ES"/>
        </w:rPr>
        <w:t> Este tipo de organización se constituye por una sola persona. Es ideal para quien desee emprender un negocio de forma independiente. Con este tipo de sociedad la responsabilidad es limitada, quiere decir, que la obligación con terceros se debe responder con el patrimonio de la empresa y no compromete sus riquezas personales por las deudas del negocio.</w:t>
      </w:r>
    </w:p>
    <w:p w14:paraId="0785B5B0" w14:textId="77777777" w:rsidR="009F2D99" w:rsidRPr="009F2D99" w:rsidRDefault="009F2D99" w:rsidP="009F2D99">
      <w:pPr>
        <w:numPr>
          <w:ilvl w:val="0"/>
          <w:numId w:val="7"/>
        </w:numPr>
        <w:rPr>
          <w:lang w:val="es-ES"/>
        </w:rPr>
      </w:pPr>
      <w:r w:rsidRPr="009F2D99">
        <w:rPr>
          <w:b/>
          <w:bCs/>
          <w:lang w:val="es-ES"/>
        </w:rPr>
        <w:t>Sociedad Colectiva Comercial:</w:t>
      </w:r>
      <w:r w:rsidRPr="009F2D99">
        <w:rPr>
          <w:lang w:val="es-ES"/>
        </w:rPr>
        <w:t> Es una empresa compuesta por más de un dueño, la característica de esta sociedad es que los socios responden ilimitadamente (hasta con su patrimonio personal), la administración puede ser ejercida por todos los socios, por lo que la agregación de un socio o el deslinde de uno de ellos necesita ser aprobado por toda la sociedad.</w:t>
      </w:r>
    </w:p>
    <w:p w14:paraId="2F97CAC0" w14:textId="77777777" w:rsidR="009F2D99" w:rsidRPr="009F2D99" w:rsidRDefault="009F2D99" w:rsidP="009F2D99">
      <w:pPr>
        <w:rPr>
          <w:lang w:val="es-ES"/>
        </w:rPr>
      </w:pPr>
      <w:r w:rsidRPr="009F2D99">
        <w:rPr>
          <w:lang w:val="es-ES"/>
        </w:rPr>
        <w:t>Entre los tipos de empresas en Chile, esta sociedad no es de las más conformadas porque compromete el patrimonio personal de cada socio.</w:t>
      </w:r>
    </w:p>
    <w:p w14:paraId="6D49E8DC" w14:textId="79333676" w:rsidR="009F2D99" w:rsidRPr="009F2D99" w:rsidRDefault="009F2D99" w:rsidP="009F2D99">
      <w:pPr>
        <w:numPr>
          <w:ilvl w:val="0"/>
          <w:numId w:val="8"/>
        </w:numPr>
        <w:rPr>
          <w:lang w:val="es-ES"/>
        </w:rPr>
      </w:pPr>
      <w:r w:rsidRPr="009F2D99">
        <w:rPr>
          <w:b/>
          <w:bCs/>
          <w:lang w:val="es-ES"/>
        </w:rPr>
        <w:t>Sociedad en Comandita: </w:t>
      </w:r>
      <w:r w:rsidRPr="009F2D99">
        <w:rPr>
          <w:lang w:val="es-ES"/>
        </w:rPr>
        <w:t>esta sociedad está formada por dos tipos de socios, los comanditarios y los gestores. Los primeros solo aportan capital y responden solo por ello, mientras que los segundos administran la sociedad y responden ilimitadamente. Esta sociedad es poco utilizada debido a que comprometen el patrimonio personal.</w:t>
      </w:r>
    </w:p>
    <w:p w14:paraId="47773A34" w14:textId="77777777" w:rsidR="009F2D99" w:rsidRPr="009F2D99" w:rsidRDefault="009F2D99" w:rsidP="009F2D99">
      <w:pPr>
        <w:rPr>
          <w:lang w:val="es-ES"/>
        </w:rPr>
      </w:pPr>
      <w:r w:rsidRPr="009F2D99">
        <w:rPr>
          <w:lang w:val="es-ES"/>
        </w:rPr>
        <w:t> </w:t>
      </w:r>
    </w:p>
    <w:p w14:paraId="4400C783" w14:textId="44A74445" w:rsidR="009F2D99" w:rsidRPr="009F2D99" w:rsidRDefault="009F2D99" w:rsidP="009F2D99">
      <w:pPr>
        <w:rPr>
          <w:b/>
          <w:bCs/>
          <w:lang w:val="es-ES"/>
        </w:rPr>
      </w:pPr>
      <w:r w:rsidRPr="009F2D99">
        <w:rPr>
          <w:b/>
          <w:bCs/>
          <w:lang w:val="es-ES"/>
        </w:rPr>
        <w:t>Clasificación de Empresas en Chile. Ámbito del Capital</w:t>
      </w:r>
    </w:p>
    <w:p w14:paraId="6CF2D8A2" w14:textId="77777777" w:rsidR="009F2D99" w:rsidRPr="009F2D99" w:rsidRDefault="009F2D99" w:rsidP="009F2D99">
      <w:pPr>
        <w:rPr>
          <w:lang w:val="es-ES"/>
        </w:rPr>
      </w:pPr>
      <w:r w:rsidRPr="009F2D99">
        <w:rPr>
          <w:lang w:val="es-ES"/>
        </w:rPr>
        <w:t>Se define la clasificación por ámbito de la actividad, ciertas características que posee una empresa y en donde actúa geográficamente, estas pueden ser:</w:t>
      </w:r>
      <w:r w:rsidRPr="009F2D99">
        <w:rPr>
          <w:lang w:val="es-ES"/>
        </w:rPr>
        <w:br/>
        <w:t>Empresas familiares: Es aquella cuya participación, vinculación accionaria y directiva, se liga a una familia.</w:t>
      </w:r>
    </w:p>
    <w:p w14:paraId="3B6DBC35" w14:textId="04194BE6" w:rsidR="009F2D99" w:rsidRPr="009F2D99" w:rsidRDefault="009F2D99" w:rsidP="009F2D99">
      <w:pPr>
        <w:numPr>
          <w:ilvl w:val="0"/>
          <w:numId w:val="9"/>
        </w:numPr>
        <w:rPr>
          <w:lang w:val="es-ES"/>
        </w:rPr>
      </w:pPr>
      <w:r w:rsidRPr="009F2D99">
        <w:rPr>
          <w:lang w:val="es-ES"/>
        </w:rPr>
        <w:t>Empresas Locales: Son aquellas empresas que operan dentro de un municipio, ciudad o pueblo.</w:t>
      </w:r>
    </w:p>
    <w:p w14:paraId="7BDA12BE" w14:textId="77777777" w:rsidR="009F2D99" w:rsidRPr="009F2D99" w:rsidRDefault="009F2D99" w:rsidP="009F2D99">
      <w:pPr>
        <w:numPr>
          <w:ilvl w:val="0"/>
          <w:numId w:val="9"/>
        </w:numPr>
        <w:rPr>
          <w:lang w:val="es-ES"/>
        </w:rPr>
      </w:pPr>
      <w:r w:rsidRPr="009F2D99">
        <w:rPr>
          <w:lang w:val="es-ES"/>
        </w:rPr>
        <w:t>Empresas Provinciales: Realizan sus operaciones en una provincia determinada de un país.</w:t>
      </w:r>
    </w:p>
    <w:p w14:paraId="780E0CE3" w14:textId="77777777" w:rsidR="009F2D99" w:rsidRPr="009F2D99" w:rsidRDefault="009F2D99" w:rsidP="009F2D99">
      <w:pPr>
        <w:numPr>
          <w:ilvl w:val="0"/>
          <w:numId w:val="9"/>
        </w:numPr>
        <w:rPr>
          <w:lang w:val="es-ES"/>
        </w:rPr>
      </w:pPr>
      <w:r w:rsidRPr="009F2D99">
        <w:rPr>
          <w:lang w:val="es-ES"/>
        </w:rPr>
        <w:lastRenderedPageBreak/>
        <w:t>Empresas regionales: Son aquellas donde operan en varias provincias de un país.</w:t>
      </w:r>
    </w:p>
    <w:p w14:paraId="4E11690F" w14:textId="77777777" w:rsidR="009F2D99" w:rsidRPr="009F2D99" w:rsidRDefault="009F2D99" w:rsidP="009F2D99">
      <w:pPr>
        <w:numPr>
          <w:ilvl w:val="0"/>
          <w:numId w:val="9"/>
        </w:numPr>
        <w:rPr>
          <w:lang w:val="es-ES"/>
        </w:rPr>
      </w:pPr>
      <w:r w:rsidRPr="009F2D99">
        <w:rPr>
          <w:lang w:val="es-ES"/>
        </w:rPr>
        <w:t>Empresas Nacionales: Son aquellas donde operan en todo un país. vi. Empresas Multinacionales: Son aquellas donde opera en más de un país.  </w:t>
      </w:r>
    </w:p>
    <w:p w14:paraId="0CF84363" w14:textId="77777777" w:rsidR="009F2D99" w:rsidRPr="009F2D99" w:rsidRDefault="009F2D99" w:rsidP="009F2D99">
      <w:pPr>
        <w:rPr>
          <w:lang w:val="es-ES"/>
        </w:rPr>
      </w:pPr>
      <w:r w:rsidRPr="009F2D99">
        <w:rPr>
          <w:lang w:val="es-ES"/>
        </w:rPr>
        <w:t> </w:t>
      </w:r>
    </w:p>
    <w:p w14:paraId="2B3DE5C3" w14:textId="77777777" w:rsidR="009F2D99" w:rsidRPr="009F2D99" w:rsidRDefault="009F2D99" w:rsidP="009F2D99">
      <w:pPr>
        <w:rPr>
          <w:b/>
          <w:bCs/>
          <w:lang w:val="es-ES"/>
        </w:rPr>
      </w:pPr>
      <w:r w:rsidRPr="009F2D99">
        <w:rPr>
          <w:b/>
          <w:bCs/>
          <w:lang w:val="es-ES"/>
        </w:rPr>
        <w:t>Clasificación de Empresas en Chile: Destino de los beneficios</w:t>
      </w:r>
    </w:p>
    <w:p w14:paraId="00A4378B" w14:textId="77777777" w:rsidR="009F2D99" w:rsidRPr="009F2D99" w:rsidRDefault="009F2D99" w:rsidP="009F2D99">
      <w:pPr>
        <w:rPr>
          <w:lang w:val="es-ES"/>
        </w:rPr>
      </w:pPr>
      <w:r w:rsidRPr="009F2D99">
        <w:rPr>
          <w:lang w:val="es-ES"/>
        </w:rPr>
        <w:t>Este tipo de empresa se caracteriza por el destino hacia donde se dirigirán las </w:t>
      </w:r>
      <w:r w:rsidRPr="009F2D99">
        <w:rPr>
          <w:b/>
          <w:bCs/>
          <w:lang w:val="es-ES"/>
        </w:rPr>
        <w:t>potencias ganancias y si su finalidad es generar ganancias</w:t>
      </w:r>
      <w:r w:rsidRPr="009F2D99">
        <w:rPr>
          <w:lang w:val="es-ES"/>
        </w:rPr>
        <w:t>. Las empresas bajo esta categoría pueden ser:</w:t>
      </w:r>
    </w:p>
    <w:p w14:paraId="36F390D6" w14:textId="77777777" w:rsidR="009F2D99" w:rsidRPr="009F2D99" w:rsidRDefault="009F2D99" w:rsidP="009F2D99">
      <w:pPr>
        <w:numPr>
          <w:ilvl w:val="0"/>
          <w:numId w:val="10"/>
        </w:numPr>
        <w:rPr>
          <w:lang w:val="es-ES"/>
        </w:rPr>
      </w:pPr>
      <w:r w:rsidRPr="009F2D99">
        <w:rPr>
          <w:lang w:val="es-ES"/>
        </w:rPr>
        <w:t>Empresas con Fines de Lucro: Son aquellas cuyo propósito es generar ganancias económicas y maximización de resultados a sus dueños.</w:t>
      </w:r>
    </w:p>
    <w:p w14:paraId="39082435" w14:textId="77777777" w:rsidR="009F2D99" w:rsidRPr="009F2D99" w:rsidRDefault="009F2D99" w:rsidP="009F2D99">
      <w:pPr>
        <w:numPr>
          <w:ilvl w:val="0"/>
          <w:numId w:val="10"/>
        </w:numPr>
        <w:rPr>
          <w:lang w:val="es-ES"/>
        </w:rPr>
      </w:pPr>
      <w:r w:rsidRPr="009F2D99">
        <w:rPr>
          <w:lang w:val="es-ES"/>
        </w:rPr>
        <w:t>Empresas sin fines de Lucro: Son aquellas cuya finalidad es el bienestar social y el superávit que obtienen es la ayuda económica.</w:t>
      </w:r>
    </w:p>
    <w:p w14:paraId="0861C89E" w14:textId="3A6B82E7" w:rsidR="009F2D99" w:rsidRDefault="009F2D99" w:rsidP="009F2D99">
      <w:pPr>
        <w:rPr>
          <w:lang w:val="es-ES"/>
        </w:rPr>
      </w:pPr>
      <w:r w:rsidRPr="009F2D99">
        <w:rPr>
          <w:lang w:val="es-ES"/>
        </w:rPr>
        <w:t>En conclusión, conocer sobre la Clasificación de Empresas en Chile y sus características permiten al futuro empresario o emprendedor establecer qué tipo de empresa debe establecer de acuerdo a la misión, visión, objetivo general y las responsabilidades que debe asumir ante el Estado y la sociedad.</w:t>
      </w:r>
    </w:p>
    <w:p w14:paraId="4989AC5D" w14:textId="30F5EC6F" w:rsidR="009F2D99" w:rsidRDefault="009F2D99" w:rsidP="009F2D99">
      <w:pPr>
        <w:rPr>
          <w:lang w:val="es-ES"/>
        </w:rPr>
      </w:pPr>
    </w:p>
    <w:p w14:paraId="657C2FFE" w14:textId="2D1B5BD8" w:rsidR="00D601CA" w:rsidRDefault="00D601CA" w:rsidP="009F2D99">
      <w:pPr>
        <w:rPr>
          <w:lang w:val="es-ES"/>
        </w:rPr>
      </w:pPr>
    </w:p>
    <w:p w14:paraId="0D9F2EF6" w14:textId="77E5BFA9" w:rsidR="00D601CA" w:rsidRPr="00D601CA" w:rsidRDefault="00D601CA" w:rsidP="009F2D99">
      <w:pPr>
        <w:rPr>
          <w:b/>
          <w:bCs/>
          <w:lang w:val="es-ES"/>
        </w:rPr>
      </w:pPr>
      <w:r w:rsidRPr="00D601CA">
        <w:rPr>
          <w:b/>
          <w:bCs/>
          <w:highlight w:val="yellow"/>
          <w:lang w:val="es-ES"/>
        </w:rPr>
        <w:t>ACTIVIDAD: Completar el siguiente esquema, con la información del texto anterior:</w:t>
      </w:r>
      <w:r w:rsidRPr="00D601CA">
        <w:rPr>
          <w:b/>
          <w:bCs/>
          <w:lang w:val="es-ES"/>
        </w:rPr>
        <w:t xml:space="preserve"> </w:t>
      </w:r>
    </w:p>
    <w:p w14:paraId="211D9012" w14:textId="4EF33EEE" w:rsidR="009F2D99" w:rsidRDefault="009F2D99" w:rsidP="009F2D99">
      <w:pPr>
        <w:rPr>
          <w:lang w:val="es-ES"/>
        </w:rPr>
      </w:pPr>
    </w:p>
    <w:p w14:paraId="7C46E982" w14:textId="64C20474" w:rsidR="009F2D99" w:rsidRPr="009F2D99" w:rsidRDefault="00D601CA" w:rsidP="009F2D99">
      <w:pPr>
        <w:rPr>
          <w:lang w:val="es-ES"/>
        </w:rPr>
      </w:pPr>
      <w:r>
        <w:rPr>
          <w:noProof/>
        </w:rPr>
        <w:drawing>
          <wp:anchor distT="0" distB="0" distL="114300" distR="114300" simplePos="0" relativeHeight="251658240" behindDoc="1" locked="0" layoutInCell="1" allowOverlap="1" wp14:anchorId="2A892E4A" wp14:editId="31A26ECE">
            <wp:simplePos x="0" y="0"/>
            <wp:positionH relativeFrom="margin">
              <wp:align>center</wp:align>
            </wp:positionH>
            <wp:positionV relativeFrom="paragraph">
              <wp:posOffset>11430</wp:posOffset>
            </wp:positionV>
            <wp:extent cx="5272879" cy="3562350"/>
            <wp:effectExtent l="0" t="0" r="4445" b="0"/>
            <wp:wrapNone/>
            <wp:docPr id="30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9840" cy="3567053"/>
                    </a:xfrm>
                    <a:prstGeom prst="rect">
                      <a:avLst/>
                    </a:prstGeom>
                    <a:noFill/>
                    <a:ln>
                      <a:noFill/>
                    </a:ln>
                    <a:effectLst/>
                  </pic:spPr>
                </pic:pic>
              </a:graphicData>
            </a:graphic>
            <wp14:sizeRelV relativeFrom="margin">
              <wp14:pctHeight>0</wp14:pctHeight>
            </wp14:sizeRelV>
          </wp:anchor>
        </w:drawing>
      </w:r>
    </w:p>
    <w:p w14:paraId="2A5A1431" w14:textId="77777777" w:rsidR="009F2D99" w:rsidRPr="009F2D99" w:rsidRDefault="009F2D99" w:rsidP="009F2D99">
      <w:pPr>
        <w:rPr>
          <w:lang w:val="es-ES"/>
        </w:rPr>
      </w:pPr>
      <w:r w:rsidRPr="009F2D99">
        <w:rPr>
          <w:lang w:val="es-ES"/>
        </w:rPr>
        <w:t> </w:t>
      </w:r>
    </w:p>
    <w:p w14:paraId="135D618E" w14:textId="7166813C" w:rsidR="009F2D99" w:rsidRPr="009F2D99" w:rsidRDefault="009F2D99" w:rsidP="009F2D99">
      <w:pPr>
        <w:rPr>
          <w:lang w:val="es-ES"/>
        </w:rPr>
      </w:pPr>
    </w:p>
    <w:p w14:paraId="007445A1" w14:textId="77777777" w:rsidR="009F2D99" w:rsidRPr="009F2D99" w:rsidRDefault="009F2D99" w:rsidP="009F2D99">
      <w:pPr>
        <w:rPr>
          <w:vanish/>
          <w:lang w:val="es-ES"/>
        </w:rPr>
      </w:pPr>
      <w:r w:rsidRPr="009F2D99">
        <w:rPr>
          <w:vanish/>
          <w:lang w:val="es-ES"/>
        </w:rPr>
        <w:t>Final del formulario</w:t>
      </w:r>
    </w:p>
    <w:p w14:paraId="079FD815" w14:textId="77777777" w:rsidR="009F2D99" w:rsidRPr="009F2D99" w:rsidRDefault="009F2D99" w:rsidP="009F2D99">
      <w:pPr>
        <w:rPr>
          <w:lang w:val="es-ES"/>
        </w:rPr>
      </w:pPr>
      <w:r w:rsidRPr="009F2D99">
        <w:rPr>
          <w:lang w:val="es-ES"/>
        </w:rPr>
        <w:t>  </w:t>
      </w:r>
    </w:p>
    <w:p w14:paraId="6E9674BA" w14:textId="4FAE6B28" w:rsidR="00476C80" w:rsidRDefault="00476C80" w:rsidP="00180823"/>
    <w:p w14:paraId="7151AD41" w14:textId="65707AA4" w:rsidR="00D601CA" w:rsidRPr="00D601CA" w:rsidRDefault="00D601CA" w:rsidP="00D601CA"/>
    <w:p w14:paraId="271DD24D" w14:textId="3E199CF4" w:rsidR="00D601CA" w:rsidRPr="00D601CA" w:rsidRDefault="00D601CA" w:rsidP="00D601CA"/>
    <w:p w14:paraId="77A71354" w14:textId="5F9D83C9" w:rsidR="00D601CA" w:rsidRPr="00D601CA" w:rsidRDefault="00D601CA" w:rsidP="00D601CA"/>
    <w:p w14:paraId="38D5A30A" w14:textId="76DC9B7C" w:rsidR="00D601CA" w:rsidRPr="00D601CA" w:rsidRDefault="00D601CA" w:rsidP="00D601CA"/>
    <w:p w14:paraId="0845D09F" w14:textId="79611EE1" w:rsidR="00D601CA" w:rsidRPr="00D601CA" w:rsidRDefault="00D601CA" w:rsidP="00D601CA"/>
    <w:p w14:paraId="1DEA83A5" w14:textId="48C9059E" w:rsidR="00D601CA" w:rsidRPr="00D601CA" w:rsidRDefault="00D601CA" w:rsidP="00D601CA"/>
    <w:p w14:paraId="62E94C79" w14:textId="2B27A223" w:rsidR="00D601CA" w:rsidRPr="00D601CA" w:rsidRDefault="00D601CA" w:rsidP="00D601CA"/>
    <w:p w14:paraId="2A83ECF0" w14:textId="22256CF6" w:rsidR="00D601CA" w:rsidRPr="00D601CA" w:rsidRDefault="00D601CA" w:rsidP="00D601CA"/>
    <w:p w14:paraId="10D1CE92" w14:textId="5BEE692A" w:rsidR="00D601CA" w:rsidRPr="00D601CA" w:rsidRDefault="00D601CA" w:rsidP="00D601CA"/>
    <w:p w14:paraId="64455DF3" w14:textId="5432307B" w:rsidR="00D601CA" w:rsidRPr="00D601CA" w:rsidRDefault="00D601CA" w:rsidP="00D601CA"/>
    <w:p w14:paraId="247ACC88" w14:textId="16053BD3" w:rsidR="00D601CA" w:rsidRPr="00D601CA" w:rsidRDefault="00D601CA" w:rsidP="00D601CA"/>
    <w:p w14:paraId="61D4CCE4" w14:textId="3BC52C5B" w:rsidR="00D601CA" w:rsidRPr="00D601CA" w:rsidRDefault="00D601CA" w:rsidP="00D601CA"/>
    <w:p w14:paraId="16437D9F" w14:textId="3636F914" w:rsidR="00D601CA" w:rsidRPr="00D601CA" w:rsidRDefault="00D601CA" w:rsidP="00D601CA"/>
    <w:p w14:paraId="75FE5692" w14:textId="394C04DE" w:rsidR="00D601CA" w:rsidRPr="00D601CA" w:rsidRDefault="00D601CA" w:rsidP="00D601CA"/>
    <w:p w14:paraId="34638CCB" w14:textId="6A1D20E9" w:rsidR="00D601CA" w:rsidRPr="00D601CA" w:rsidRDefault="00D601CA" w:rsidP="00D601CA"/>
    <w:p w14:paraId="7A846A53" w14:textId="44EFF0A2" w:rsidR="00D601CA" w:rsidRPr="00D601CA" w:rsidRDefault="00D601CA" w:rsidP="00D601CA"/>
    <w:p w14:paraId="43EF41B4" w14:textId="4CB881D6" w:rsidR="00D601CA" w:rsidRPr="00D601CA" w:rsidRDefault="00D601CA" w:rsidP="00D601CA"/>
    <w:tbl>
      <w:tblPr>
        <w:tblStyle w:val="Tablaconcuadrcula"/>
        <w:tblpPr w:leftFromText="141" w:rightFromText="141" w:vertAnchor="text" w:horzAnchor="margin" w:tblpY="-81"/>
        <w:tblW w:w="0" w:type="auto"/>
        <w:tblLook w:val="04A0" w:firstRow="1" w:lastRow="0" w:firstColumn="1" w:lastColumn="0" w:noHBand="0" w:noVBand="1"/>
      </w:tblPr>
      <w:tblGrid>
        <w:gridCol w:w="1490"/>
        <w:gridCol w:w="1495"/>
        <w:gridCol w:w="1486"/>
        <w:gridCol w:w="1487"/>
        <w:gridCol w:w="1594"/>
        <w:gridCol w:w="1488"/>
        <w:gridCol w:w="1490"/>
      </w:tblGrid>
      <w:tr w:rsidR="00D601CA" w14:paraId="45F6E980" w14:textId="77777777" w:rsidTr="00D601CA">
        <w:tc>
          <w:tcPr>
            <w:tcW w:w="1504" w:type="dxa"/>
          </w:tcPr>
          <w:p w14:paraId="299C258E" w14:textId="09B373ED" w:rsidR="00D601CA" w:rsidRDefault="00D601CA" w:rsidP="00D601CA">
            <w:pPr>
              <w:tabs>
                <w:tab w:val="left" w:pos="4680"/>
              </w:tabs>
            </w:pPr>
            <w:r>
              <w:t>TAMAÑO</w:t>
            </w:r>
          </w:p>
        </w:tc>
        <w:tc>
          <w:tcPr>
            <w:tcW w:w="1504" w:type="dxa"/>
          </w:tcPr>
          <w:p w14:paraId="66597593" w14:textId="15B56C6C" w:rsidR="00D601CA" w:rsidRDefault="00D601CA" w:rsidP="00D601CA">
            <w:pPr>
              <w:tabs>
                <w:tab w:val="left" w:pos="4680"/>
              </w:tabs>
            </w:pPr>
            <w:r>
              <w:t>ACTIVIDAD</w:t>
            </w:r>
          </w:p>
        </w:tc>
        <w:tc>
          <w:tcPr>
            <w:tcW w:w="1504" w:type="dxa"/>
          </w:tcPr>
          <w:p w14:paraId="11008310" w14:textId="48204B52" w:rsidR="00D601CA" w:rsidRDefault="00D601CA" w:rsidP="00D601CA">
            <w:pPr>
              <w:tabs>
                <w:tab w:val="left" w:pos="4680"/>
              </w:tabs>
            </w:pPr>
            <w:r>
              <w:t>SECTOR</w:t>
            </w:r>
          </w:p>
        </w:tc>
        <w:tc>
          <w:tcPr>
            <w:tcW w:w="1504" w:type="dxa"/>
          </w:tcPr>
          <w:p w14:paraId="5BB0BD8D" w14:textId="6F869A18" w:rsidR="00D601CA" w:rsidRDefault="00D601CA" w:rsidP="00D601CA">
            <w:pPr>
              <w:tabs>
                <w:tab w:val="left" w:pos="4680"/>
              </w:tabs>
            </w:pPr>
            <w:r>
              <w:t>CAPITAL</w:t>
            </w:r>
          </w:p>
        </w:tc>
        <w:tc>
          <w:tcPr>
            <w:tcW w:w="1504" w:type="dxa"/>
          </w:tcPr>
          <w:p w14:paraId="2664A1AA" w14:textId="75B42464" w:rsidR="00D601CA" w:rsidRDefault="00D601CA" w:rsidP="00D601CA">
            <w:pPr>
              <w:tabs>
                <w:tab w:val="left" w:pos="4680"/>
              </w:tabs>
            </w:pPr>
            <w:r>
              <w:t>CONSTITUCIÓN</w:t>
            </w:r>
          </w:p>
        </w:tc>
        <w:tc>
          <w:tcPr>
            <w:tcW w:w="1505" w:type="dxa"/>
          </w:tcPr>
          <w:p w14:paraId="7D9ACF9F" w14:textId="6CBF1290" w:rsidR="00D601CA" w:rsidRDefault="00D601CA" w:rsidP="00D601CA">
            <w:pPr>
              <w:tabs>
                <w:tab w:val="left" w:pos="4680"/>
              </w:tabs>
            </w:pPr>
            <w:r>
              <w:t>AMBITO</w:t>
            </w:r>
          </w:p>
        </w:tc>
        <w:tc>
          <w:tcPr>
            <w:tcW w:w="1505" w:type="dxa"/>
          </w:tcPr>
          <w:p w14:paraId="371BF0F0" w14:textId="4D54EBC9" w:rsidR="00D601CA" w:rsidRDefault="00D601CA" w:rsidP="00D601CA">
            <w:pPr>
              <w:tabs>
                <w:tab w:val="left" w:pos="4680"/>
              </w:tabs>
            </w:pPr>
            <w:r>
              <w:t>DESTINO</w:t>
            </w:r>
          </w:p>
        </w:tc>
      </w:tr>
      <w:tr w:rsidR="00D601CA" w14:paraId="29BD754F" w14:textId="77777777" w:rsidTr="00D601CA">
        <w:tc>
          <w:tcPr>
            <w:tcW w:w="1504" w:type="dxa"/>
          </w:tcPr>
          <w:p w14:paraId="2161AD8B" w14:textId="77777777" w:rsidR="00D601CA" w:rsidRDefault="00D601CA" w:rsidP="00D601CA">
            <w:pPr>
              <w:tabs>
                <w:tab w:val="left" w:pos="4680"/>
              </w:tabs>
            </w:pPr>
          </w:p>
          <w:p w14:paraId="61614C2F" w14:textId="77777777" w:rsidR="00D601CA" w:rsidRDefault="00D601CA" w:rsidP="00D601CA">
            <w:pPr>
              <w:tabs>
                <w:tab w:val="left" w:pos="4680"/>
              </w:tabs>
            </w:pPr>
          </w:p>
          <w:p w14:paraId="2C68A3D3" w14:textId="7FD9CB83" w:rsidR="00D601CA" w:rsidRDefault="00D601CA" w:rsidP="00D601CA">
            <w:pPr>
              <w:tabs>
                <w:tab w:val="left" w:pos="4680"/>
              </w:tabs>
            </w:pPr>
          </w:p>
        </w:tc>
        <w:tc>
          <w:tcPr>
            <w:tcW w:w="1504" w:type="dxa"/>
          </w:tcPr>
          <w:p w14:paraId="4561A4B4" w14:textId="77777777" w:rsidR="00D601CA" w:rsidRDefault="00D601CA" w:rsidP="00D601CA">
            <w:pPr>
              <w:tabs>
                <w:tab w:val="left" w:pos="4680"/>
              </w:tabs>
            </w:pPr>
          </w:p>
        </w:tc>
        <w:tc>
          <w:tcPr>
            <w:tcW w:w="1504" w:type="dxa"/>
          </w:tcPr>
          <w:p w14:paraId="4DF85911" w14:textId="77777777" w:rsidR="00D601CA" w:rsidRDefault="00D601CA" w:rsidP="00D601CA">
            <w:pPr>
              <w:tabs>
                <w:tab w:val="left" w:pos="4680"/>
              </w:tabs>
            </w:pPr>
          </w:p>
        </w:tc>
        <w:tc>
          <w:tcPr>
            <w:tcW w:w="1504" w:type="dxa"/>
          </w:tcPr>
          <w:p w14:paraId="4B7DCC8C" w14:textId="77777777" w:rsidR="00D601CA" w:rsidRDefault="00D601CA" w:rsidP="00D601CA">
            <w:pPr>
              <w:tabs>
                <w:tab w:val="left" w:pos="4680"/>
              </w:tabs>
            </w:pPr>
          </w:p>
        </w:tc>
        <w:tc>
          <w:tcPr>
            <w:tcW w:w="1504" w:type="dxa"/>
          </w:tcPr>
          <w:p w14:paraId="341CFBDD" w14:textId="77777777" w:rsidR="00D601CA" w:rsidRDefault="00D601CA" w:rsidP="00D601CA">
            <w:pPr>
              <w:tabs>
                <w:tab w:val="left" w:pos="4680"/>
              </w:tabs>
            </w:pPr>
          </w:p>
        </w:tc>
        <w:tc>
          <w:tcPr>
            <w:tcW w:w="1505" w:type="dxa"/>
          </w:tcPr>
          <w:p w14:paraId="56F7216E" w14:textId="77777777" w:rsidR="00D601CA" w:rsidRDefault="00D601CA" w:rsidP="00D601CA">
            <w:pPr>
              <w:tabs>
                <w:tab w:val="left" w:pos="4680"/>
              </w:tabs>
            </w:pPr>
          </w:p>
        </w:tc>
        <w:tc>
          <w:tcPr>
            <w:tcW w:w="1505" w:type="dxa"/>
          </w:tcPr>
          <w:p w14:paraId="61CA5220" w14:textId="77777777" w:rsidR="00D601CA" w:rsidRDefault="00D601CA" w:rsidP="00D601CA">
            <w:pPr>
              <w:tabs>
                <w:tab w:val="left" w:pos="4680"/>
              </w:tabs>
            </w:pPr>
          </w:p>
        </w:tc>
      </w:tr>
      <w:tr w:rsidR="00D601CA" w14:paraId="19E74A7F" w14:textId="77777777" w:rsidTr="00D601CA">
        <w:tc>
          <w:tcPr>
            <w:tcW w:w="1504" w:type="dxa"/>
          </w:tcPr>
          <w:p w14:paraId="59D633F5" w14:textId="6CB4A0FB" w:rsidR="00D601CA" w:rsidRDefault="00D601CA" w:rsidP="00D601CA">
            <w:pPr>
              <w:tabs>
                <w:tab w:val="left" w:pos="4680"/>
              </w:tabs>
            </w:pPr>
          </w:p>
          <w:p w14:paraId="6890AB53" w14:textId="77777777" w:rsidR="00D601CA" w:rsidRDefault="00D601CA" w:rsidP="00D601CA">
            <w:pPr>
              <w:tabs>
                <w:tab w:val="left" w:pos="4680"/>
              </w:tabs>
            </w:pPr>
          </w:p>
          <w:p w14:paraId="644A2FD0" w14:textId="3B4B7BB9" w:rsidR="00D601CA" w:rsidRDefault="00D601CA" w:rsidP="00D601CA">
            <w:pPr>
              <w:tabs>
                <w:tab w:val="left" w:pos="4680"/>
              </w:tabs>
            </w:pPr>
          </w:p>
        </w:tc>
        <w:tc>
          <w:tcPr>
            <w:tcW w:w="1504" w:type="dxa"/>
          </w:tcPr>
          <w:p w14:paraId="0D192FC8" w14:textId="77777777" w:rsidR="00D601CA" w:rsidRDefault="00D601CA" w:rsidP="00D601CA">
            <w:pPr>
              <w:tabs>
                <w:tab w:val="left" w:pos="4680"/>
              </w:tabs>
            </w:pPr>
          </w:p>
        </w:tc>
        <w:tc>
          <w:tcPr>
            <w:tcW w:w="1504" w:type="dxa"/>
          </w:tcPr>
          <w:p w14:paraId="1A4AD0BE" w14:textId="77777777" w:rsidR="00D601CA" w:rsidRDefault="00D601CA" w:rsidP="00D601CA">
            <w:pPr>
              <w:tabs>
                <w:tab w:val="left" w:pos="4680"/>
              </w:tabs>
            </w:pPr>
          </w:p>
        </w:tc>
        <w:tc>
          <w:tcPr>
            <w:tcW w:w="1504" w:type="dxa"/>
          </w:tcPr>
          <w:p w14:paraId="4336CEA2" w14:textId="77777777" w:rsidR="00D601CA" w:rsidRDefault="00D601CA" w:rsidP="00D601CA">
            <w:pPr>
              <w:tabs>
                <w:tab w:val="left" w:pos="4680"/>
              </w:tabs>
            </w:pPr>
          </w:p>
        </w:tc>
        <w:tc>
          <w:tcPr>
            <w:tcW w:w="1504" w:type="dxa"/>
          </w:tcPr>
          <w:p w14:paraId="28A1ECE0" w14:textId="77777777" w:rsidR="00D601CA" w:rsidRDefault="00D601CA" w:rsidP="00D601CA">
            <w:pPr>
              <w:tabs>
                <w:tab w:val="left" w:pos="4680"/>
              </w:tabs>
            </w:pPr>
          </w:p>
        </w:tc>
        <w:tc>
          <w:tcPr>
            <w:tcW w:w="1505" w:type="dxa"/>
          </w:tcPr>
          <w:p w14:paraId="670926EA" w14:textId="77777777" w:rsidR="00D601CA" w:rsidRDefault="00D601CA" w:rsidP="00D601CA">
            <w:pPr>
              <w:tabs>
                <w:tab w:val="left" w:pos="4680"/>
              </w:tabs>
            </w:pPr>
          </w:p>
        </w:tc>
        <w:tc>
          <w:tcPr>
            <w:tcW w:w="1505" w:type="dxa"/>
          </w:tcPr>
          <w:p w14:paraId="6526BB2B" w14:textId="77777777" w:rsidR="00D601CA" w:rsidRDefault="00D601CA" w:rsidP="00D601CA">
            <w:pPr>
              <w:tabs>
                <w:tab w:val="left" w:pos="4680"/>
              </w:tabs>
            </w:pPr>
          </w:p>
        </w:tc>
      </w:tr>
      <w:tr w:rsidR="00D601CA" w14:paraId="4B4C9A34" w14:textId="77777777" w:rsidTr="00D601CA">
        <w:tc>
          <w:tcPr>
            <w:tcW w:w="1504" w:type="dxa"/>
          </w:tcPr>
          <w:p w14:paraId="150F80DB" w14:textId="11098FF5" w:rsidR="00D601CA" w:rsidRDefault="00D601CA" w:rsidP="00D601CA">
            <w:pPr>
              <w:tabs>
                <w:tab w:val="left" w:pos="4680"/>
              </w:tabs>
            </w:pPr>
          </w:p>
          <w:p w14:paraId="36E466B2" w14:textId="77777777" w:rsidR="00D601CA" w:rsidRDefault="00D601CA" w:rsidP="00D601CA">
            <w:pPr>
              <w:tabs>
                <w:tab w:val="left" w:pos="4680"/>
              </w:tabs>
            </w:pPr>
          </w:p>
          <w:p w14:paraId="5921B6DD" w14:textId="09943059" w:rsidR="00D601CA" w:rsidRDefault="00D601CA" w:rsidP="00D601CA">
            <w:pPr>
              <w:tabs>
                <w:tab w:val="left" w:pos="4680"/>
              </w:tabs>
            </w:pPr>
          </w:p>
        </w:tc>
        <w:tc>
          <w:tcPr>
            <w:tcW w:w="1504" w:type="dxa"/>
          </w:tcPr>
          <w:p w14:paraId="7D71161F" w14:textId="77777777" w:rsidR="00D601CA" w:rsidRDefault="00D601CA" w:rsidP="00D601CA">
            <w:pPr>
              <w:tabs>
                <w:tab w:val="left" w:pos="4680"/>
              </w:tabs>
            </w:pPr>
          </w:p>
        </w:tc>
        <w:tc>
          <w:tcPr>
            <w:tcW w:w="1504" w:type="dxa"/>
          </w:tcPr>
          <w:p w14:paraId="766A9B4B" w14:textId="77777777" w:rsidR="00D601CA" w:rsidRDefault="00D601CA" w:rsidP="00D601CA">
            <w:pPr>
              <w:tabs>
                <w:tab w:val="left" w:pos="4680"/>
              </w:tabs>
            </w:pPr>
          </w:p>
        </w:tc>
        <w:tc>
          <w:tcPr>
            <w:tcW w:w="1504" w:type="dxa"/>
          </w:tcPr>
          <w:p w14:paraId="72D48C25" w14:textId="77777777" w:rsidR="00D601CA" w:rsidRDefault="00D601CA" w:rsidP="00D601CA">
            <w:pPr>
              <w:tabs>
                <w:tab w:val="left" w:pos="4680"/>
              </w:tabs>
            </w:pPr>
          </w:p>
        </w:tc>
        <w:tc>
          <w:tcPr>
            <w:tcW w:w="1504" w:type="dxa"/>
          </w:tcPr>
          <w:p w14:paraId="5F116A0A" w14:textId="77777777" w:rsidR="00D601CA" w:rsidRDefault="00D601CA" w:rsidP="00D601CA">
            <w:pPr>
              <w:tabs>
                <w:tab w:val="left" w:pos="4680"/>
              </w:tabs>
            </w:pPr>
          </w:p>
        </w:tc>
        <w:tc>
          <w:tcPr>
            <w:tcW w:w="1505" w:type="dxa"/>
          </w:tcPr>
          <w:p w14:paraId="3A1DF28D" w14:textId="77777777" w:rsidR="00D601CA" w:rsidRDefault="00D601CA" w:rsidP="00D601CA">
            <w:pPr>
              <w:tabs>
                <w:tab w:val="left" w:pos="4680"/>
              </w:tabs>
            </w:pPr>
          </w:p>
        </w:tc>
        <w:tc>
          <w:tcPr>
            <w:tcW w:w="1505" w:type="dxa"/>
          </w:tcPr>
          <w:p w14:paraId="29EEDACC" w14:textId="77777777" w:rsidR="00D601CA" w:rsidRDefault="00D601CA" w:rsidP="00D601CA">
            <w:pPr>
              <w:tabs>
                <w:tab w:val="left" w:pos="4680"/>
              </w:tabs>
            </w:pPr>
          </w:p>
        </w:tc>
      </w:tr>
      <w:tr w:rsidR="00D601CA" w14:paraId="02D54083" w14:textId="77777777" w:rsidTr="00D601CA">
        <w:tc>
          <w:tcPr>
            <w:tcW w:w="1504" w:type="dxa"/>
          </w:tcPr>
          <w:p w14:paraId="3634E520" w14:textId="73449972" w:rsidR="00D601CA" w:rsidRDefault="00D601CA" w:rsidP="00D601CA">
            <w:pPr>
              <w:tabs>
                <w:tab w:val="left" w:pos="4680"/>
              </w:tabs>
            </w:pPr>
          </w:p>
          <w:p w14:paraId="29BFA200" w14:textId="77777777" w:rsidR="00D601CA" w:rsidRDefault="00D601CA" w:rsidP="00D601CA">
            <w:pPr>
              <w:tabs>
                <w:tab w:val="left" w:pos="4680"/>
              </w:tabs>
            </w:pPr>
          </w:p>
          <w:p w14:paraId="54C48B6A" w14:textId="0ECEFFB8" w:rsidR="00D601CA" w:rsidRDefault="00D601CA" w:rsidP="00D601CA">
            <w:pPr>
              <w:tabs>
                <w:tab w:val="left" w:pos="4680"/>
              </w:tabs>
            </w:pPr>
          </w:p>
        </w:tc>
        <w:tc>
          <w:tcPr>
            <w:tcW w:w="1504" w:type="dxa"/>
          </w:tcPr>
          <w:p w14:paraId="13254923" w14:textId="77777777" w:rsidR="00D601CA" w:rsidRDefault="00D601CA" w:rsidP="00D601CA">
            <w:pPr>
              <w:tabs>
                <w:tab w:val="left" w:pos="4680"/>
              </w:tabs>
            </w:pPr>
          </w:p>
        </w:tc>
        <w:tc>
          <w:tcPr>
            <w:tcW w:w="1504" w:type="dxa"/>
          </w:tcPr>
          <w:p w14:paraId="18737F36" w14:textId="77777777" w:rsidR="00D601CA" w:rsidRDefault="00D601CA" w:rsidP="00D601CA">
            <w:pPr>
              <w:tabs>
                <w:tab w:val="left" w:pos="4680"/>
              </w:tabs>
            </w:pPr>
          </w:p>
        </w:tc>
        <w:tc>
          <w:tcPr>
            <w:tcW w:w="1504" w:type="dxa"/>
          </w:tcPr>
          <w:p w14:paraId="21E3F6A3" w14:textId="77777777" w:rsidR="00D601CA" w:rsidRDefault="00D601CA" w:rsidP="00D601CA">
            <w:pPr>
              <w:tabs>
                <w:tab w:val="left" w:pos="4680"/>
              </w:tabs>
            </w:pPr>
          </w:p>
        </w:tc>
        <w:tc>
          <w:tcPr>
            <w:tcW w:w="1504" w:type="dxa"/>
          </w:tcPr>
          <w:p w14:paraId="417991A6" w14:textId="77777777" w:rsidR="00D601CA" w:rsidRDefault="00D601CA" w:rsidP="00D601CA">
            <w:pPr>
              <w:tabs>
                <w:tab w:val="left" w:pos="4680"/>
              </w:tabs>
            </w:pPr>
          </w:p>
        </w:tc>
        <w:tc>
          <w:tcPr>
            <w:tcW w:w="1505" w:type="dxa"/>
          </w:tcPr>
          <w:p w14:paraId="6FD55D40" w14:textId="77777777" w:rsidR="00D601CA" w:rsidRDefault="00D601CA" w:rsidP="00D601CA">
            <w:pPr>
              <w:tabs>
                <w:tab w:val="left" w:pos="4680"/>
              </w:tabs>
            </w:pPr>
          </w:p>
        </w:tc>
        <w:tc>
          <w:tcPr>
            <w:tcW w:w="1505" w:type="dxa"/>
          </w:tcPr>
          <w:p w14:paraId="6767592F" w14:textId="77777777" w:rsidR="00D601CA" w:rsidRDefault="00D601CA" w:rsidP="00D601CA">
            <w:pPr>
              <w:tabs>
                <w:tab w:val="left" w:pos="4680"/>
              </w:tabs>
            </w:pPr>
          </w:p>
        </w:tc>
      </w:tr>
      <w:tr w:rsidR="00D601CA" w14:paraId="49ECDB13" w14:textId="77777777" w:rsidTr="00D601CA">
        <w:tc>
          <w:tcPr>
            <w:tcW w:w="1504" w:type="dxa"/>
          </w:tcPr>
          <w:p w14:paraId="04681E62" w14:textId="37B6AFF2" w:rsidR="00D601CA" w:rsidRDefault="00D601CA" w:rsidP="00D601CA">
            <w:pPr>
              <w:tabs>
                <w:tab w:val="left" w:pos="4680"/>
              </w:tabs>
            </w:pPr>
          </w:p>
          <w:p w14:paraId="76889780" w14:textId="77777777" w:rsidR="00D601CA" w:rsidRDefault="00D601CA" w:rsidP="00D601CA">
            <w:pPr>
              <w:tabs>
                <w:tab w:val="left" w:pos="4680"/>
              </w:tabs>
            </w:pPr>
          </w:p>
          <w:p w14:paraId="4A188C4C" w14:textId="2646C7B4" w:rsidR="00D601CA" w:rsidRDefault="00D601CA" w:rsidP="00D601CA">
            <w:pPr>
              <w:tabs>
                <w:tab w:val="left" w:pos="4680"/>
              </w:tabs>
            </w:pPr>
          </w:p>
        </w:tc>
        <w:tc>
          <w:tcPr>
            <w:tcW w:w="1504" w:type="dxa"/>
          </w:tcPr>
          <w:p w14:paraId="2ACB2DFC" w14:textId="77777777" w:rsidR="00D601CA" w:rsidRDefault="00D601CA" w:rsidP="00D601CA">
            <w:pPr>
              <w:tabs>
                <w:tab w:val="left" w:pos="4680"/>
              </w:tabs>
            </w:pPr>
          </w:p>
        </w:tc>
        <w:tc>
          <w:tcPr>
            <w:tcW w:w="1504" w:type="dxa"/>
          </w:tcPr>
          <w:p w14:paraId="4FAFD604" w14:textId="77777777" w:rsidR="00D601CA" w:rsidRDefault="00D601CA" w:rsidP="00D601CA">
            <w:pPr>
              <w:tabs>
                <w:tab w:val="left" w:pos="4680"/>
              </w:tabs>
            </w:pPr>
          </w:p>
        </w:tc>
        <w:tc>
          <w:tcPr>
            <w:tcW w:w="1504" w:type="dxa"/>
          </w:tcPr>
          <w:p w14:paraId="27B23D82" w14:textId="77777777" w:rsidR="00D601CA" w:rsidRDefault="00D601CA" w:rsidP="00D601CA">
            <w:pPr>
              <w:tabs>
                <w:tab w:val="left" w:pos="4680"/>
              </w:tabs>
            </w:pPr>
          </w:p>
        </w:tc>
        <w:tc>
          <w:tcPr>
            <w:tcW w:w="1504" w:type="dxa"/>
          </w:tcPr>
          <w:p w14:paraId="7BEE66D6" w14:textId="77777777" w:rsidR="00D601CA" w:rsidRDefault="00D601CA" w:rsidP="00D601CA">
            <w:pPr>
              <w:tabs>
                <w:tab w:val="left" w:pos="4680"/>
              </w:tabs>
            </w:pPr>
          </w:p>
        </w:tc>
        <w:tc>
          <w:tcPr>
            <w:tcW w:w="1505" w:type="dxa"/>
          </w:tcPr>
          <w:p w14:paraId="03EC0BF1" w14:textId="77777777" w:rsidR="00D601CA" w:rsidRDefault="00D601CA" w:rsidP="00D601CA">
            <w:pPr>
              <w:tabs>
                <w:tab w:val="left" w:pos="4680"/>
              </w:tabs>
            </w:pPr>
          </w:p>
        </w:tc>
        <w:tc>
          <w:tcPr>
            <w:tcW w:w="1505" w:type="dxa"/>
          </w:tcPr>
          <w:p w14:paraId="1192DB1E" w14:textId="77777777" w:rsidR="00D601CA" w:rsidRDefault="00D601CA" w:rsidP="00D601CA">
            <w:pPr>
              <w:tabs>
                <w:tab w:val="left" w:pos="4680"/>
              </w:tabs>
            </w:pPr>
          </w:p>
        </w:tc>
      </w:tr>
      <w:tr w:rsidR="00D601CA" w14:paraId="1C3A9038" w14:textId="77777777" w:rsidTr="00D601CA">
        <w:tc>
          <w:tcPr>
            <w:tcW w:w="1504" w:type="dxa"/>
          </w:tcPr>
          <w:p w14:paraId="3B77ABFB" w14:textId="77777777" w:rsidR="00D601CA" w:rsidRDefault="00D601CA" w:rsidP="00D601CA">
            <w:pPr>
              <w:tabs>
                <w:tab w:val="left" w:pos="4680"/>
              </w:tabs>
            </w:pPr>
          </w:p>
          <w:p w14:paraId="4BF36C54" w14:textId="77777777" w:rsidR="00D601CA" w:rsidRDefault="00D601CA" w:rsidP="00D601CA">
            <w:pPr>
              <w:tabs>
                <w:tab w:val="left" w:pos="4680"/>
              </w:tabs>
            </w:pPr>
          </w:p>
          <w:p w14:paraId="1E9D4531" w14:textId="7128F95E" w:rsidR="00D601CA" w:rsidRDefault="00D601CA" w:rsidP="00D601CA">
            <w:pPr>
              <w:tabs>
                <w:tab w:val="left" w:pos="4680"/>
              </w:tabs>
            </w:pPr>
          </w:p>
        </w:tc>
        <w:tc>
          <w:tcPr>
            <w:tcW w:w="1504" w:type="dxa"/>
          </w:tcPr>
          <w:p w14:paraId="127421C0" w14:textId="77777777" w:rsidR="00D601CA" w:rsidRDefault="00D601CA" w:rsidP="00D601CA">
            <w:pPr>
              <w:tabs>
                <w:tab w:val="left" w:pos="4680"/>
              </w:tabs>
            </w:pPr>
          </w:p>
        </w:tc>
        <w:tc>
          <w:tcPr>
            <w:tcW w:w="1504" w:type="dxa"/>
          </w:tcPr>
          <w:p w14:paraId="0C3F7807" w14:textId="77777777" w:rsidR="00D601CA" w:rsidRDefault="00D601CA" w:rsidP="00D601CA">
            <w:pPr>
              <w:tabs>
                <w:tab w:val="left" w:pos="4680"/>
              </w:tabs>
            </w:pPr>
          </w:p>
        </w:tc>
        <w:tc>
          <w:tcPr>
            <w:tcW w:w="1504" w:type="dxa"/>
          </w:tcPr>
          <w:p w14:paraId="79EC5DA3" w14:textId="77777777" w:rsidR="00D601CA" w:rsidRDefault="00D601CA" w:rsidP="00D601CA">
            <w:pPr>
              <w:tabs>
                <w:tab w:val="left" w:pos="4680"/>
              </w:tabs>
            </w:pPr>
          </w:p>
        </w:tc>
        <w:tc>
          <w:tcPr>
            <w:tcW w:w="1504" w:type="dxa"/>
          </w:tcPr>
          <w:p w14:paraId="7BD11FC9" w14:textId="77777777" w:rsidR="00D601CA" w:rsidRDefault="00D601CA" w:rsidP="00D601CA">
            <w:pPr>
              <w:tabs>
                <w:tab w:val="left" w:pos="4680"/>
              </w:tabs>
            </w:pPr>
          </w:p>
        </w:tc>
        <w:tc>
          <w:tcPr>
            <w:tcW w:w="1505" w:type="dxa"/>
          </w:tcPr>
          <w:p w14:paraId="20BD5FAD" w14:textId="77777777" w:rsidR="00D601CA" w:rsidRDefault="00D601CA" w:rsidP="00D601CA">
            <w:pPr>
              <w:tabs>
                <w:tab w:val="left" w:pos="4680"/>
              </w:tabs>
            </w:pPr>
          </w:p>
        </w:tc>
        <w:tc>
          <w:tcPr>
            <w:tcW w:w="1505" w:type="dxa"/>
          </w:tcPr>
          <w:p w14:paraId="1C0C3ADA" w14:textId="77777777" w:rsidR="00D601CA" w:rsidRDefault="00D601CA" w:rsidP="00D601CA">
            <w:pPr>
              <w:tabs>
                <w:tab w:val="left" w:pos="4680"/>
              </w:tabs>
            </w:pPr>
          </w:p>
        </w:tc>
      </w:tr>
    </w:tbl>
    <w:p w14:paraId="5D59DAB6" w14:textId="5B286E81" w:rsidR="00D601CA" w:rsidRPr="00D601CA" w:rsidRDefault="00D601CA" w:rsidP="00D601CA"/>
    <w:p w14:paraId="39242467" w14:textId="3A955F95" w:rsidR="00D601CA" w:rsidRPr="00D601CA" w:rsidRDefault="00D601CA" w:rsidP="00D601CA"/>
    <w:p w14:paraId="0F809AA5" w14:textId="53B9524E" w:rsidR="00D601CA" w:rsidRPr="00D601CA" w:rsidRDefault="00D601CA" w:rsidP="00D601CA"/>
    <w:p w14:paraId="0797542E" w14:textId="53851405" w:rsidR="00D601CA" w:rsidRDefault="00D601CA" w:rsidP="00D601CA"/>
    <w:p w14:paraId="6FD60FB6" w14:textId="77777777" w:rsidR="00D601CA" w:rsidRPr="00D601CA" w:rsidRDefault="00D601CA" w:rsidP="00D601CA">
      <w:pPr>
        <w:tabs>
          <w:tab w:val="left" w:pos="4680"/>
        </w:tabs>
      </w:pPr>
      <w:r>
        <w:lastRenderedPageBreak/>
        <w:tab/>
      </w:r>
    </w:p>
    <w:p w14:paraId="335DDD35" w14:textId="46BD864D" w:rsidR="00D601CA" w:rsidRPr="00D601CA" w:rsidRDefault="00D601CA" w:rsidP="00D601CA">
      <w:pPr>
        <w:tabs>
          <w:tab w:val="left" w:pos="4680"/>
        </w:tabs>
      </w:pPr>
    </w:p>
    <w:sectPr w:rsidR="00D601CA" w:rsidRPr="00D601CA" w:rsidSect="004B12A8">
      <w:headerReference w:type="default" r:id="rId10"/>
      <w:pgSz w:w="12242" w:h="20163" w:code="5"/>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94927" w14:textId="77777777" w:rsidR="000A7B6A" w:rsidRDefault="000A7B6A" w:rsidP="003A73A2">
      <w:r>
        <w:separator/>
      </w:r>
    </w:p>
  </w:endnote>
  <w:endnote w:type="continuationSeparator" w:id="0">
    <w:p w14:paraId="390D27FF" w14:textId="77777777" w:rsidR="000A7B6A" w:rsidRDefault="000A7B6A"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alinga">
    <w:altName w:val="Bahnschrift Light"/>
    <w:charset w:val="00"/>
    <w:family w:val="swiss"/>
    <w:pitch w:val="variable"/>
    <w:sig w:usb0="0008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DD09D" w14:textId="77777777" w:rsidR="000A7B6A" w:rsidRDefault="000A7B6A" w:rsidP="003A73A2">
      <w:r>
        <w:separator/>
      </w:r>
    </w:p>
  </w:footnote>
  <w:footnote w:type="continuationSeparator" w:id="0">
    <w:p w14:paraId="4CD82E94" w14:textId="77777777" w:rsidR="000A7B6A" w:rsidRDefault="000A7B6A" w:rsidP="003A7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7F1AB" w14:textId="77777777" w:rsidR="009F2D99" w:rsidRDefault="009F2D99" w:rsidP="003A73A2">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eastAsia="es-CL"/>
      </w:rPr>
      <w:drawing>
        <wp:anchor distT="0" distB="0" distL="114300" distR="114300" simplePos="0" relativeHeight="251659264" behindDoc="0" locked="0" layoutInCell="1" allowOverlap="1" wp14:anchorId="755B26CA" wp14:editId="44EBFD68">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EndPr/>
      <w:sdtContent>
        <w:r w:rsidRPr="003A73A2">
          <w:rPr>
            <w:rFonts w:ascii="Cambria" w:eastAsia="Times New Roman" w:hAnsi="Cambria" w:cs="Times New Roman"/>
            <w:sz w:val="32"/>
            <w:szCs w:val="32"/>
          </w:rPr>
          <w:t>Colegio Ignacio Carrera Pinto</w:t>
        </w:r>
      </w:sdtContent>
    </w:sdt>
  </w:p>
  <w:p w14:paraId="33EF120D" w14:textId="5E572EC8" w:rsidR="009F2D99" w:rsidRDefault="009F2D99" w:rsidP="003A73A2">
    <w:pPr>
      <w:pStyle w:val="Encabezado"/>
      <w:jc w:val="center"/>
    </w:pPr>
    <w:r>
      <w:t>Profesor: Juan Pablo Briceño</w:t>
    </w:r>
  </w:p>
  <w:p w14:paraId="759449E5" w14:textId="7A5A8AFA" w:rsidR="009F2D99" w:rsidRDefault="009F2D99" w:rsidP="003A73A2">
    <w:pPr>
      <w:pStyle w:val="Encabezado"/>
      <w:jc w:val="center"/>
    </w:pPr>
    <w:r>
      <w:t>Fecha: 8 de abril de 2020</w:t>
    </w:r>
  </w:p>
  <w:p w14:paraId="54E3D9D7" w14:textId="7AA65A2B" w:rsidR="009F2D99" w:rsidRDefault="009F2D99" w:rsidP="003A73A2">
    <w:pPr>
      <w:pStyle w:val="Encabezado"/>
      <w:jc w:val="center"/>
    </w:pPr>
    <w:r>
      <w:t>Correo electrónico: juanpablobriceno.icp@gmail.com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6401E"/>
    <w:multiLevelType w:val="multilevel"/>
    <w:tmpl w:val="E6E69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53FC9"/>
    <w:multiLevelType w:val="multilevel"/>
    <w:tmpl w:val="62B8B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64592D"/>
    <w:multiLevelType w:val="multilevel"/>
    <w:tmpl w:val="A09E4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A64B2D"/>
    <w:multiLevelType w:val="multilevel"/>
    <w:tmpl w:val="6A7A4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310BA2"/>
    <w:multiLevelType w:val="multilevel"/>
    <w:tmpl w:val="FBE89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625F25"/>
    <w:multiLevelType w:val="multilevel"/>
    <w:tmpl w:val="B7864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460653"/>
    <w:multiLevelType w:val="multilevel"/>
    <w:tmpl w:val="7A0C9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4B1E9B"/>
    <w:multiLevelType w:val="multilevel"/>
    <w:tmpl w:val="CC2C3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310531"/>
    <w:multiLevelType w:val="multilevel"/>
    <w:tmpl w:val="9FEE0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090BFE"/>
    <w:multiLevelType w:val="multilevel"/>
    <w:tmpl w:val="622CA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AB05FB"/>
    <w:multiLevelType w:val="multilevel"/>
    <w:tmpl w:val="29DE7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D90DC4"/>
    <w:multiLevelType w:val="multilevel"/>
    <w:tmpl w:val="945AC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11"/>
  </w:num>
  <w:num w:numId="4">
    <w:abstractNumId w:val="6"/>
  </w:num>
  <w:num w:numId="5">
    <w:abstractNumId w:val="3"/>
  </w:num>
  <w:num w:numId="6">
    <w:abstractNumId w:val="2"/>
  </w:num>
  <w:num w:numId="7">
    <w:abstractNumId w:val="10"/>
  </w:num>
  <w:num w:numId="8">
    <w:abstractNumId w:val="5"/>
    <w:lvlOverride w:ilvl="0">
      <w:startOverride w:val="7"/>
    </w:lvlOverride>
  </w:num>
  <w:num w:numId="9">
    <w:abstractNumId w:val="8"/>
  </w:num>
  <w:num w:numId="10">
    <w:abstractNumId w:val="7"/>
  </w:num>
  <w:num w:numId="11">
    <w:abstractNumId w:val="4"/>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CA0"/>
    <w:rsid w:val="00000F85"/>
    <w:rsid w:val="00012C2D"/>
    <w:rsid w:val="00051FE8"/>
    <w:rsid w:val="00054661"/>
    <w:rsid w:val="00085D64"/>
    <w:rsid w:val="00096FD0"/>
    <w:rsid w:val="000A7B6A"/>
    <w:rsid w:val="000D5D98"/>
    <w:rsid w:val="0014705B"/>
    <w:rsid w:val="00180823"/>
    <w:rsid w:val="001A0C9A"/>
    <w:rsid w:val="00234364"/>
    <w:rsid w:val="00264BCB"/>
    <w:rsid w:val="002954A4"/>
    <w:rsid w:val="002E6EA5"/>
    <w:rsid w:val="00352FB7"/>
    <w:rsid w:val="00392DAA"/>
    <w:rsid w:val="003A73A2"/>
    <w:rsid w:val="003E7A55"/>
    <w:rsid w:val="00413468"/>
    <w:rsid w:val="00457E22"/>
    <w:rsid w:val="00476C80"/>
    <w:rsid w:val="004B12A8"/>
    <w:rsid w:val="004B1774"/>
    <w:rsid w:val="004D57E3"/>
    <w:rsid w:val="004E0C98"/>
    <w:rsid w:val="00543651"/>
    <w:rsid w:val="005564CB"/>
    <w:rsid w:val="00561B18"/>
    <w:rsid w:val="005A1C6C"/>
    <w:rsid w:val="005A73B1"/>
    <w:rsid w:val="005C7A01"/>
    <w:rsid w:val="005C7C02"/>
    <w:rsid w:val="005D6DE9"/>
    <w:rsid w:val="00615A30"/>
    <w:rsid w:val="00650B84"/>
    <w:rsid w:val="00653F2B"/>
    <w:rsid w:val="00681DCB"/>
    <w:rsid w:val="006848CC"/>
    <w:rsid w:val="006D442A"/>
    <w:rsid w:val="0070764E"/>
    <w:rsid w:val="00711A31"/>
    <w:rsid w:val="007F0260"/>
    <w:rsid w:val="00811B24"/>
    <w:rsid w:val="0081287F"/>
    <w:rsid w:val="008179F2"/>
    <w:rsid w:val="0085338A"/>
    <w:rsid w:val="00874913"/>
    <w:rsid w:val="008B3CA0"/>
    <w:rsid w:val="008D0F23"/>
    <w:rsid w:val="009056B0"/>
    <w:rsid w:val="0091525B"/>
    <w:rsid w:val="00925CF3"/>
    <w:rsid w:val="00926BE6"/>
    <w:rsid w:val="00974DCD"/>
    <w:rsid w:val="00980A90"/>
    <w:rsid w:val="009B4B09"/>
    <w:rsid w:val="009C237F"/>
    <w:rsid w:val="009D6767"/>
    <w:rsid w:val="009F2D99"/>
    <w:rsid w:val="009F7130"/>
    <w:rsid w:val="00A457B1"/>
    <w:rsid w:val="00A86EC0"/>
    <w:rsid w:val="00AC0AF6"/>
    <w:rsid w:val="00AF48BE"/>
    <w:rsid w:val="00B166A1"/>
    <w:rsid w:val="00B93CF1"/>
    <w:rsid w:val="00B94A2E"/>
    <w:rsid w:val="00BB764B"/>
    <w:rsid w:val="00BF5C67"/>
    <w:rsid w:val="00C06F76"/>
    <w:rsid w:val="00C31019"/>
    <w:rsid w:val="00C90986"/>
    <w:rsid w:val="00CA1F99"/>
    <w:rsid w:val="00CD2742"/>
    <w:rsid w:val="00CE3711"/>
    <w:rsid w:val="00D17A65"/>
    <w:rsid w:val="00D2445D"/>
    <w:rsid w:val="00D2521A"/>
    <w:rsid w:val="00D40D1A"/>
    <w:rsid w:val="00D550E2"/>
    <w:rsid w:val="00D601CA"/>
    <w:rsid w:val="00D868D1"/>
    <w:rsid w:val="00DC3366"/>
    <w:rsid w:val="00DD6F3F"/>
    <w:rsid w:val="00E273E6"/>
    <w:rsid w:val="00E427DB"/>
    <w:rsid w:val="00E533EA"/>
    <w:rsid w:val="00E7729E"/>
    <w:rsid w:val="00F16412"/>
    <w:rsid w:val="00F62D47"/>
    <w:rsid w:val="00F66F46"/>
    <w:rsid w:val="00FE50E7"/>
    <w:rsid w:val="00FE7EBA"/>
    <w:rsid w:val="00FF729B"/>
    <w:rsid w:val="00FF78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81BE2"/>
  <w15:docId w15:val="{E4CC8D9B-FB7E-4C06-B165-D101D9B26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character" w:styleId="Mencinsinresolver">
    <w:name w:val="Unresolved Mention"/>
    <w:basedOn w:val="Fuentedeprrafopredeter"/>
    <w:uiPriority w:val="99"/>
    <w:semiHidden/>
    <w:unhideWhenUsed/>
    <w:rsid w:val="009F2D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045616">
      <w:bodyDiv w:val="1"/>
      <w:marLeft w:val="0"/>
      <w:marRight w:val="0"/>
      <w:marTop w:val="0"/>
      <w:marBottom w:val="0"/>
      <w:divBdr>
        <w:top w:val="none" w:sz="0" w:space="0" w:color="auto"/>
        <w:left w:val="none" w:sz="0" w:space="0" w:color="auto"/>
        <w:bottom w:val="none" w:sz="0" w:space="0" w:color="auto"/>
        <w:right w:val="none" w:sz="0" w:space="0" w:color="auto"/>
      </w:divBdr>
      <w:divsChild>
        <w:div w:id="284429640">
          <w:marLeft w:val="0"/>
          <w:marRight w:val="0"/>
          <w:marTop w:val="0"/>
          <w:marBottom w:val="225"/>
          <w:divBdr>
            <w:top w:val="none" w:sz="0" w:space="0" w:color="auto"/>
            <w:left w:val="none" w:sz="0" w:space="0" w:color="auto"/>
            <w:bottom w:val="none" w:sz="0" w:space="0" w:color="auto"/>
            <w:right w:val="none" w:sz="0" w:space="0" w:color="auto"/>
          </w:divBdr>
        </w:div>
      </w:divsChild>
    </w:div>
    <w:div w:id="1274676079">
      <w:bodyDiv w:val="1"/>
      <w:marLeft w:val="0"/>
      <w:marRight w:val="0"/>
      <w:marTop w:val="0"/>
      <w:marBottom w:val="0"/>
      <w:divBdr>
        <w:top w:val="none" w:sz="0" w:space="0" w:color="auto"/>
        <w:left w:val="none" w:sz="0" w:space="0" w:color="auto"/>
        <w:bottom w:val="none" w:sz="0" w:space="0" w:color="auto"/>
        <w:right w:val="none" w:sz="0" w:space="0" w:color="auto"/>
      </w:divBdr>
      <w:divsChild>
        <w:div w:id="1318996383">
          <w:marLeft w:val="0"/>
          <w:marRight w:val="0"/>
          <w:marTop w:val="0"/>
          <w:marBottom w:val="0"/>
          <w:divBdr>
            <w:top w:val="none" w:sz="0" w:space="0" w:color="auto"/>
            <w:left w:val="none" w:sz="0" w:space="0" w:color="auto"/>
            <w:bottom w:val="none" w:sz="0" w:space="0" w:color="auto"/>
            <w:right w:val="none" w:sz="0" w:space="0" w:color="auto"/>
          </w:divBdr>
          <w:divsChild>
            <w:div w:id="547687213">
              <w:marLeft w:val="0"/>
              <w:marRight w:val="0"/>
              <w:marTop w:val="0"/>
              <w:marBottom w:val="0"/>
              <w:divBdr>
                <w:top w:val="none" w:sz="0" w:space="0" w:color="auto"/>
                <w:left w:val="none" w:sz="0" w:space="0" w:color="auto"/>
                <w:bottom w:val="none" w:sz="0" w:space="0" w:color="auto"/>
                <w:right w:val="none" w:sz="0" w:space="0" w:color="auto"/>
              </w:divBdr>
              <w:divsChild>
                <w:div w:id="1894462548">
                  <w:marLeft w:val="0"/>
                  <w:marRight w:val="0"/>
                  <w:marTop w:val="0"/>
                  <w:marBottom w:val="240"/>
                  <w:divBdr>
                    <w:top w:val="none" w:sz="0" w:space="0" w:color="auto"/>
                    <w:left w:val="none" w:sz="0" w:space="0" w:color="auto"/>
                    <w:bottom w:val="none" w:sz="0" w:space="0" w:color="auto"/>
                    <w:right w:val="none" w:sz="0" w:space="0" w:color="auto"/>
                  </w:divBdr>
                  <w:divsChild>
                    <w:div w:id="1980379636">
                      <w:marLeft w:val="0"/>
                      <w:marRight w:val="0"/>
                      <w:marTop w:val="0"/>
                      <w:marBottom w:val="0"/>
                      <w:divBdr>
                        <w:top w:val="single" w:sz="6" w:space="0" w:color="BBBBBB"/>
                        <w:left w:val="single" w:sz="6" w:space="0" w:color="BBBBBB"/>
                        <w:bottom w:val="single" w:sz="6" w:space="0" w:color="BBBBBB"/>
                        <w:right w:val="single" w:sz="6" w:space="0" w:color="BBBBBB"/>
                      </w:divBdr>
                    </w:div>
                    <w:div w:id="1929458184">
                      <w:marLeft w:val="0"/>
                      <w:marRight w:val="0"/>
                      <w:marTop w:val="0"/>
                      <w:marBottom w:val="0"/>
                      <w:divBdr>
                        <w:top w:val="none" w:sz="0" w:space="0" w:color="auto"/>
                        <w:left w:val="none" w:sz="0" w:space="0" w:color="auto"/>
                        <w:bottom w:val="none" w:sz="0" w:space="0" w:color="auto"/>
                        <w:right w:val="none" w:sz="0" w:space="0" w:color="auto"/>
                      </w:divBdr>
                    </w:div>
                  </w:divsChild>
                </w:div>
                <w:div w:id="1402943981">
                  <w:marLeft w:val="0"/>
                  <w:marRight w:val="0"/>
                  <w:marTop w:val="0"/>
                  <w:marBottom w:val="0"/>
                  <w:divBdr>
                    <w:top w:val="single" w:sz="6" w:space="0" w:color="D9D9D9"/>
                    <w:left w:val="none" w:sz="0" w:space="0" w:color="auto"/>
                    <w:bottom w:val="single" w:sz="6" w:space="0" w:color="D9D9D9"/>
                    <w:right w:val="none" w:sz="0" w:space="0" w:color="auto"/>
                  </w:divBdr>
                  <w:divsChild>
                    <w:div w:id="225844835">
                      <w:marLeft w:val="0"/>
                      <w:marRight w:val="0"/>
                      <w:marTop w:val="0"/>
                      <w:marBottom w:val="0"/>
                      <w:divBdr>
                        <w:top w:val="none" w:sz="0" w:space="0" w:color="auto"/>
                        <w:left w:val="none" w:sz="0" w:space="0" w:color="auto"/>
                        <w:bottom w:val="none" w:sz="0" w:space="0" w:color="auto"/>
                        <w:right w:val="none" w:sz="0" w:space="0" w:color="auto"/>
                      </w:divBdr>
                      <w:divsChild>
                        <w:div w:id="133177643">
                          <w:marLeft w:val="0"/>
                          <w:marRight w:val="0"/>
                          <w:marTop w:val="0"/>
                          <w:marBottom w:val="0"/>
                          <w:divBdr>
                            <w:top w:val="none" w:sz="0" w:space="0" w:color="auto"/>
                            <w:left w:val="none" w:sz="0" w:space="0" w:color="auto"/>
                            <w:bottom w:val="none" w:sz="0" w:space="0" w:color="auto"/>
                            <w:right w:val="none" w:sz="0" w:space="0" w:color="auto"/>
                          </w:divBdr>
                          <w:divsChild>
                            <w:div w:id="2144082953">
                              <w:marLeft w:val="0"/>
                              <w:marRight w:val="0"/>
                              <w:marTop w:val="0"/>
                              <w:marBottom w:val="0"/>
                              <w:divBdr>
                                <w:top w:val="none" w:sz="0" w:space="0" w:color="auto"/>
                                <w:left w:val="none" w:sz="0" w:space="0" w:color="auto"/>
                                <w:bottom w:val="none" w:sz="0" w:space="0" w:color="auto"/>
                                <w:right w:val="none" w:sz="0" w:space="0" w:color="auto"/>
                              </w:divBdr>
                              <w:divsChild>
                                <w:div w:id="1289161276">
                                  <w:marLeft w:val="0"/>
                                  <w:marRight w:val="0"/>
                                  <w:marTop w:val="0"/>
                                  <w:marBottom w:val="0"/>
                                  <w:divBdr>
                                    <w:top w:val="none" w:sz="0" w:space="0" w:color="auto"/>
                                    <w:left w:val="none" w:sz="0" w:space="0" w:color="auto"/>
                                    <w:bottom w:val="none" w:sz="0" w:space="0" w:color="auto"/>
                                    <w:right w:val="none" w:sz="0" w:space="0" w:color="auto"/>
                                  </w:divBdr>
                                </w:div>
                                <w:div w:id="392899038">
                                  <w:marLeft w:val="0"/>
                                  <w:marRight w:val="0"/>
                                  <w:marTop w:val="0"/>
                                  <w:marBottom w:val="0"/>
                                  <w:divBdr>
                                    <w:top w:val="none" w:sz="0" w:space="0" w:color="auto"/>
                                    <w:left w:val="none" w:sz="0" w:space="0" w:color="auto"/>
                                    <w:bottom w:val="none" w:sz="0" w:space="0" w:color="auto"/>
                                    <w:right w:val="none" w:sz="0" w:space="0" w:color="auto"/>
                                  </w:divBdr>
                                </w:div>
                                <w:div w:id="197783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776895">
                  <w:marLeft w:val="0"/>
                  <w:marRight w:val="0"/>
                  <w:marTop w:val="0"/>
                  <w:marBottom w:val="0"/>
                  <w:divBdr>
                    <w:top w:val="none" w:sz="0" w:space="0" w:color="auto"/>
                    <w:left w:val="none" w:sz="0" w:space="0" w:color="auto"/>
                    <w:bottom w:val="none" w:sz="0" w:space="0" w:color="auto"/>
                    <w:right w:val="none" w:sz="0" w:space="0" w:color="auto"/>
                  </w:divBdr>
                  <w:divsChild>
                    <w:div w:id="1654988617">
                      <w:marLeft w:val="0"/>
                      <w:marRight w:val="0"/>
                      <w:marTop w:val="0"/>
                      <w:marBottom w:val="0"/>
                      <w:divBdr>
                        <w:top w:val="none" w:sz="0" w:space="0" w:color="auto"/>
                        <w:left w:val="none" w:sz="0" w:space="0" w:color="auto"/>
                        <w:bottom w:val="single" w:sz="6" w:space="0" w:color="D9D9D9"/>
                        <w:right w:val="none" w:sz="0" w:space="0" w:color="auto"/>
                      </w:divBdr>
                    </w:div>
                    <w:div w:id="435564525">
                      <w:marLeft w:val="0"/>
                      <w:marRight w:val="0"/>
                      <w:marTop w:val="0"/>
                      <w:marBottom w:val="0"/>
                      <w:divBdr>
                        <w:top w:val="none" w:sz="0" w:space="0" w:color="auto"/>
                        <w:left w:val="none" w:sz="0" w:space="0" w:color="auto"/>
                        <w:bottom w:val="none" w:sz="0" w:space="0" w:color="auto"/>
                        <w:right w:val="none" w:sz="0" w:space="0" w:color="auto"/>
                      </w:divBdr>
                      <w:divsChild>
                        <w:div w:id="2000695751">
                          <w:marLeft w:val="0"/>
                          <w:marRight w:val="0"/>
                          <w:marTop w:val="0"/>
                          <w:marBottom w:val="0"/>
                          <w:divBdr>
                            <w:top w:val="none" w:sz="0" w:space="0" w:color="auto"/>
                            <w:left w:val="none" w:sz="0" w:space="0" w:color="auto"/>
                            <w:bottom w:val="none" w:sz="0" w:space="0" w:color="auto"/>
                            <w:right w:val="none" w:sz="0" w:space="0" w:color="auto"/>
                          </w:divBdr>
                          <w:divsChild>
                            <w:div w:id="2007973752">
                              <w:marLeft w:val="0"/>
                              <w:marRight w:val="0"/>
                              <w:marTop w:val="0"/>
                              <w:marBottom w:val="0"/>
                              <w:divBdr>
                                <w:top w:val="none" w:sz="0" w:space="0" w:color="auto"/>
                                <w:left w:val="none" w:sz="0" w:space="0" w:color="auto"/>
                                <w:bottom w:val="none" w:sz="0" w:space="0" w:color="auto"/>
                                <w:right w:val="none" w:sz="0" w:space="0" w:color="auto"/>
                              </w:divBdr>
                              <w:divsChild>
                                <w:div w:id="1785726899">
                                  <w:marLeft w:val="0"/>
                                  <w:marRight w:val="0"/>
                                  <w:marTop w:val="0"/>
                                  <w:marBottom w:val="0"/>
                                  <w:divBdr>
                                    <w:top w:val="none" w:sz="0" w:space="0" w:color="auto"/>
                                    <w:left w:val="none" w:sz="0" w:space="0" w:color="auto"/>
                                    <w:bottom w:val="none" w:sz="0" w:space="0" w:color="auto"/>
                                    <w:right w:val="none" w:sz="0" w:space="0" w:color="auto"/>
                                  </w:divBdr>
                                </w:div>
                              </w:divsChild>
                            </w:div>
                            <w:div w:id="1400789143">
                              <w:marLeft w:val="0"/>
                              <w:marRight w:val="0"/>
                              <w:marTop w:val="0"/>
                              <w:marBottom w:val="100"/>
                              <w:divBdr>
                                <w:top w:val="none" w:sz="0" w:space="0" w:color="auto"/>
                                <w:left w:val="none" w:sz="0" w:space="0" w:color="auto"/>
                                <w:bottom w:val="none" w:sz="0" w:space="0" w:color="auto"/>
                                <w:right w:val="none" w:sz="0" w:space="0" w:color="auto"/>
                              </w:divBdr>
                              <w:divsChild>
                                <w:div w:id="1971592212">
                                  <w:marLeft w:val="0"/>
                                  <w:marRight w:val="0"/>
                                  <w:marTop w:val="0"/>
                                  <w:marBottom w:val="0"/>
                                  <w:divBdr>
                                    <w:top w:val="none" w:sz="0" w:space="0" w:color="auto"/>
                                    <w:left w:val="none" w:sz="0" w:space="0" w:color="auto"/>
                                    <w:bottom w:val="none" w:sz="0" w:space="0" w:color="auto"/>
                                    <w:right w:val="none" w:sz="0" w:space="0" w:color="auto"/>
                                  </w:divBdr>
                                  <w:divsChild>
                                    <w:div w:id="1290668563">
                                      <w:marLeft w:val="0"/>
                                      <w:marRight w:val="0"/>
                                      <w:marTop w:val="0"/>
                                      <w:marBottom w:val="0"/>
                                      <w:divBdr>
                                        <w:top w:val="none" w:sz="0" w:space="0" w:color="auto"/>
                                        <w:left w:val="none" w:sz="0" w:space="0" w:color="auto"/>
                                        <w:bottom w:val="none" w:sz="0" w:space="0" w:color="auto"/>
                                        <w:right w:val="none" w:sz="0" w:space="0" w:color="auto"/>
                                      </w:divBdr>
                                    </w:div>
                                  </w:divsChild>
                                </w:div>
                                <w:div w:id="1240673542">
                                  <w:marLeft w:val="0"/>
                                  <w:marRight w:val="0"/>
                                  <w:marTop w:val="0"/>
                                  <w:marBottom w:val="0"/>
                                  <w:divBdr>
                                    <w:top w:val="none" w:sz="0" w:space="0" w:color="auto"/>
                                    <w:left w:val="none" w:sz="0" w:space="0" w:color="auto"/>
                                    <w:bottom w:val="none" w:sz="0" w:space="0" w:color="auto"/>
                                    <w:right w:val="none" w:sz="0" w:space="0" w:color="auto"/>
                                  </w:divBdr>
                                </w:div>
                              </w:divsChild>
                            </w:div>
                            <w:div w:id="1840652944">
                              <w:marLeft w:val="0"/>
                              <w:marRight w:val="0"/>
                              <w:marTop w:val="0"/>
                              <w:marBottom w:val="0"/>
                              <w:divBdr>
                                <w:top w:val="single" w:sz="6" w:space="0" w:color="D9D9D9"/>
                                <w:left w:val="none" w:sz="0" w:space="0" w:color="auto"/>
                                <w:bottom w:val="none" w:sz="0" w:space="0" w:color="auto"/>
                                <w:right w:val="none" w:sz="0" w:space="0" w:color="auto"/>
                              </w:divBdr>
                            </w:div>
                          </w:divsChild>
                        </w:div>
                        <w:div w:id="822625957">
                          <w:marLeft w:val="0"/>
                          <w:marRight w:val="0"/>
                          <w:marTop w:val="0"/>
                          <w:marBottom w:val="0"/>
                          <w:divBdr>
                            <w:top w:val="none" w:sz="0" w:space="0" w:color="auto"/>
                            <w:left w:val="none" w:sz="0" w:space="0" w:color="auto"/>
                            <w:bottom w:val="none" w:sz="0" w:space="0" w:color="auto"/>
                            <w:right w:val="none" w:sz="0" w:space="0" w:color="auto"/>
                          </w:divBdr>
                          <w:divsChild>
                            <w:div w:id="199099224">
                              <w:marLeft w:val="0"/>
                              <w:marRight w:val="0"/>
                              <w:marTop w:val="0"/>
                              <w:marBottom w:val="0"/>
                              <w:divBdr>
                                <w:top w:val="none" w:sz="0" w:space="0" w:color="auto"/>
                                <w:left w:val="none" w:sz="0" w:space="0" w:color="auto"/>
                                <w:bottom w:val="none" w:sz="0" w:space="0" w:color="auto"/>
                                <w:right w:val="none" w:sz="0" w:space="0" w:color="auto"/>
                              </w:divBdr>
                              <w:divsChild>
                                <w:div w:id="1288119172">
                                  <w:marLeft w:val="0"/>
                                  <w:marRight w:val="0"/>
                                  <w:marTop w:val="0"/>
                                  <w:marBottom w:val="0"/>
                                  <w:divBdr>
                                    <w:top w:val="none" w:sz="0" w:space="0" w:color="auto"/>
                                    <w:left w:val="none" w:sz="0" w:space="0" w:color="auto"/>
                                    <w:bottom w:val="none" w:sz="0" w:space="0" w:color="auto"/>
                                    <w:right w:val="none" w:sz="0" w:space="0" w:color="auto"/>
                                  </w:divBdr>
                                </w:div>
                              </w:divsChild>
                            </w:div>
                            <w:div w:id="475605364">
                              <w:marLeft w:val="0"/>
                              <w:marRight w:val="0"/>
                              <w:marTop w:val="0"/>
                              <w:marBottom w:val="100"/>
                              <w:divBdr>
                                <w:top w:val="none" w:sz="0" w:space="0" w:color="auto"/>
                                <w:left w:val="none" w:sz="0" w:space="0" w:color="auto"/>
                                <w:bottom w:val="none" w:sz="0" w:space="0" w:color="auto"/>
                                <w:right w:val="none" w:sz="0" w:space="0" w:color="auto"/>
                              </w:divBdr>
                              <w:divsChild>
                                <w:div w:id="2101439121">
                                  <w:marLeft w:val="0"/>
                                  <w:marRight w:val="0"/>
                                  <w:marTop w:val="0"/>
                                  <w:marBottom w:val="0"/>
                                  <w:divBdr>
                                    <w:top w:val="none" w:sz="0" w:space="0" w:color="auto"/>
                                    <w:left w:val="none" w:sz="0" w:space="0" w:color="auto"/>
                                    <w:bottom w:val="none" w:sz="0" w:space="0" w:color="auto"/>
                                    <w:right w:val="none" w:sz="0" w:space="0" w:color="auto"/>
                                  </w:divBdr>
                                  <w:divsChild>
                                    <w:div w:id="650523695">
                                      <w:marLeft w:val="0"/>
                                      <w:marRight w:val="0"/>
                                      <w:marTop w:val="0"/>
                                      <w:marBottom w:val="0"/>
                                      <w:divBdr>
                                        <w:top w:val="none" w:sz="0" w:space="0" w:color="auto"/>
                                        <w:left w:val="none" w:sz="0" w:space="0" w:color="auto"/>
                                        <w:bottom w:val="none" w:sz="0" w:space="0" w:color="auto"/>
                                        <w:right w:val="none" w:sz="0" w:space="0" w:color="auto"/>
                                      </w:divBdr>
                                    </w:div>
                                  </w:divsChild>
                                </w:div>
                                <w:div w:id="1621759722">
                                  <w:marLeft w:val="0"/>
                                  <w:marRight w:val="0"/>
                                  <w:marTop w:val="0"/>
                                  <w:marBottom w:val="0"/>
                                  <w:divBdr>
                                    <w:top w:val="none" w:sz="0" w:space="0" w:color="auto"/>
                                    <w:left w:val="none" w:sz="0" w:space="0" w:color="auto"/>
                                    <w:bottom w:val="none" w:sz="0" w:space="0" w:color="auto"/>
                                    <w:right w:val="none" w:sz="0" w:space="0" w:color="auto"/>
                                  </w:divBdr>
                                </w:div>
                              </w:divsChild>
                            </w:div>
                            <w:div w:id="162402043">
                              <w:marLeft w:val="0"/>
                              <w:marRight w:val="0"/>
                              <w:marTop w:val="0"/>
                              <w:marBottom w:val="0"/>
                              <w:divBdr>
                                <w:top w:val="single" w:sz="6" w:space="0" w:color="D9D9D9"/>
                                <w:left w:val="none" w:sz="0" w:space="0" w:color="auto"/>
                                <w:bottom w:val="none" w:sz="0" w:space="0" w:color="auto"/>
                                <w:right w:val="none" w:sz="0" w:space="0" w:color="auto"/>
                              </w:divBdr>
                            </w:div>
                          </w:divsChild>
                        </w:div>
                        <w:div w:id="860509664">
                          <w:marLeft w:val="0"/>
                          <w:marRight w:val="0"/>
                          <w:marTop w:val="0"/>
                          <w:marBottom w:val="0"/>
                          <w:divBdr>
                            <w:top w:val="none" w:sz="0" w:space="0" w:color="auto"/>
                            <w:left w:val="none" w:sz="0" w:space="0" w:color="auto"/>
                            <w:bottom w:val="none" w:sz="0" w:space="0" w:color="auto"/>
                            <w:right w:val="none" w:sz="0" w:space="0" w:color="auto"/>
                          </w:divBdr>
                          <w:divsChild>
                            <w:div w:id="1847673222">
                              <w:marLeft w:val="0"/>
                              <w:marRight w:val="0"/>
                              <w:marTop w:val="0"/>
                              <w:marBottom w:val="0"/>
                              <w:divBdr>
                                <w:top w:val="none" w:sz="0" w:space="0" w:color="auto"/>
                                <w:left w:val="none" w:sz="0" w:space="0" w:color="auto"/>
                                <w:bottom w:val="none" w:sz="0" w:space="0" w:color="auto"/>
                                <w:right w:val="none" w:sz="0" w:space="0" w:color="auto"/>
                              </w:divBdr>
                              <w:divsChild>
                                <w:div w:id="1511678829">
                                  <w:marLeft w:val="0"/>
                                  <w:marRight w:val="0"/>
                                  <w:marTop w:val="0"/>
                                  <w:marBottom w:val="0"/>
                                  <w:divBdr>
                                    <w:top w:val="none" w:sz="0" w:space="0" w:color="auto"/>
                                    <w:left w:val="none" w:sz="0" w:space="0" w:color="auto"/>
                                    <w:bottom w:val="none" w:sz="0" w:space="0" w:color="auto"/>
                                    <w:right w:val="none" w:sz="0" w:space="0" w:color="auto"/>
                                  </w:divBdr>
                                </w:div>
                              </w:divsChild>
                            </w:div>
                            <w:div w:id="1411460443">
                              <w:marLeft w:val="0"/>
                              <w:marRight w:val="0"/>
                              <w:marTop w:val="0"/>
                              <w:marBottom w:val="100"/>
                              <w:divBdr>
                                <w:top w:val="none" w:sz="0" w:space="0" w:color="auto"/>
                                <w:left w:val="none" w:sz="0" w:space="0" w:color="auto"/>
                                <w:bottom w:val="none" w:sz="0" w:space="0" w:color="auto"/>
                                <w:right w:val="none" w:sz="0" w:space="0" w:color="auto"/>
                              </w:divBdr>
                              <w:divsChild>
                                <w:div w:id="767195829">
                                  <w:marLeft w:val="0"/>
                                  <w:marRight w:val="0"/>
                                  <w:marTop w:val="0"/>
                                  <w:marBottom w:val="0"/>
                                  <w:divBdr>
                                    <w:top w:val="none" w:sz="0" w:space="0" w:color="auto"/>
                                    <w:left w:val="none" w:sz="0" w:space="0" w:color="auto"/>
                                    <w:bottom w:val="none" w:sz="0" w:space="0" w:color="auto"/>
                                    <w:right w:val="none" w:sz="0" w:space="0" w:color="auto"/>
                                  </w:divBdr>
                                  <w:divsChild>
                                    <w:div w:id="310405509">
                                      <w:marLeft w:val="0"/>
                                      <w:marRight w:val="0"/>
                                      <w:marTop w:val="0"/>
                                      <w:marBottom w:val="0"/>
                                      <w:divBdr>
                                        <w:top w:val="none" w:sz="0" w:space="0" w:color="auto"/>
                                        <w:left w:val="none" w:sz="0" w:space="0" w:color="auto"/>
                                        <w:bottom w:val="none" w:sz="0" w:space="0" w:color="auto"/>
                                        <w:right w:val="none" w:sz="0" w:space="0" w:color="auto"/>
                                      </w:divBdr>
                                    </w:div>
                                  </w:divsChild>
                                </w:div>
                                <w:div w:id="1518347322">
                                  <w:marLeft w:val="0"/>
                                  <w:marRight w:val="0"/>
                                  <w:marTop w:val="0"/>
                                  <w:marBottom w:val="0"/>
                                  <w:divBdr>
                                    <w:top w:val="none" w:sz="0" w:space="0" w:color="auto"/>
                                    <w:left w:val="none" w:sz="0" w:space="0" w:color="auto"/>
                                    <w:bottom w:val="none" w:sz="0" w:space="0" w:color="auto"/>
                                    <w:right w:val="none" w:sz="0" w:space="0" w:color="auto"/>
                                  </w:divBdr>
                                </w:div>
                              </w:divsChild>
                            </w:div>
                            <w:div w:id="427115119">
                              <w:marLeft w:val="0"/>
                              <w:marRight w:val="0"/>
                              <w:marTop w:val="0"/>
                              <w:marBottom w:val="0"/>
                              <w:divBdr>
                                <w:top w:val="single" w:sz="6" w:space="0" w:color="D9D9D9"/>
                                <w:left w:val="none" w:sz="0" w:space="0" w:color="auto"/>
                                <w:bottom w:val="none" w:sz="0" w:space="0" w:color="auto"/>
                                <w:right w:val="none" w:sz="0" w:space="0" w:color="auto"/>
                              </w:divBdr>
                            </w:div>
                          </w:divsChild>
                        </w:div>
                      </w:divsChild>
                    </w:div>
                  </w:divsChild>
                </w:div>
                <w:div w:id="396326701">
                  <w:marLeft w:val="0"/>
                  <w:marRight w:val="0"/>
                  <w:marTop w:val="0"/>
                  <w:marBottom w:val="480"/>
                  <w:divBdr>
                    <w:top w:val="none" w:sz="0" w:space="0" w:color="auto"/>
                    <w:left w:val="none" w:sz="0" w:space="0" w:color="auto"/>
                    <w:bottom w:val="none" w:sz="0" w:space="0" w:color="auto"/>
                    <w:right w:val="none" w:sz="0" w:space="0" w:color="auto"/>
                  </w:divBdr>
                  <w:divsChild>
                    <w:div w:id="1700857880">
                      <w:marLeft w:val="0"/>
                      <w:marRight w:val="0"/>
                      <w:marTop w:val="0"/>
                      <w:marBottom w:val="0"/>
                      <w:divBdr>
                        <w:top w:val="single" w:sz="6" w:space="0" w:color="D9D9D9"/>
                        <w:left w:val="none" w:sz="0" w:space="0" w:color="auto"/>
                        <w:bottom w:val="single" w:sz="6" w:space="0" w:color="D9D9D9"/>
                        <w:right w:val="none" w:sz="0" w:space="0" w:color="auto"/>
                      </w:divBdr>
                      <w:divsChild>
                        <w:div w:id="710572951">
                          <w:marLeft w:val="0"/>
                          <w:marRight w:val="0"/>
                          <w:marTop w:val="0"/>
                          <w:marBottom w:val="0"/>
                          <w:divBdr>
                            <w:top w:val="none" w:sz="0" w:space="0" w:color="auto"/>
                            <w:left w:val="none" w:sz="0" w:space="0" w:color="auto"/>
                            <w:bottom w:val="none" w:sz="0" w:space="0" w:color="auto"/>
                            <w:right w:val="single" w:sz="6" w:space="0" w:color="D9D9D9"/>
                          </w:divBdr>
                        </w:div>
                        <w:div w:id="556474865">
                          <w:marLeft w:val="0"/>
                          <w:marRight w:val="0"/>
                          <w:marTop w:val="0"/>
                          <w:marBottom w:val="0"/>
                          <w:divBdr>
                            <w:top w:val="none" w:sz="0" w:space="0" w:color="auto"/>
                            <w:left w:val="none" w:sz="0" w:space="0" w:color="auto"/>
                            <w:bottom w:val="none" w:sz="0" w:space="0" w:color="auto"/>
                            <w:right w:val="single" w:sz="6" w:space="0" w:color="D9D9D9"/>
                          </w:divBdr>
                        </w:div>
                        <w:div w:id="588929975">
                          <w:marLeft w:val="0"/>
                          <w:marRight w:val="0"/>
                          <w:marTop w:val="0"/>
                          <w:marBottom w:val="0"/>
                          <w:divBdr>
                            <w:top w:val="none" w:sz="0" w:space="0" w:color="auto"/>
                            <w:left w:val="none" w:sz="0" w:space="0" w:color="auto"/>
                            <w:bottom w:val="none" w:sz="0" w:space="0" w:color="auto"/>
                            <w:right w:val="single" w:sz="6" w:space="0" w:color="D9D9D9"/>
                          </w:divBdr>
                          <w:divsChild>
                            <w:div w:id="1786728398">
                              <w:marLeft w:val="0"/>
                              <w:marRight w:val="0"/>
                              <w:marTop w:val="0"/>
                              <w:marBottom w:val="0"/>
                              <w:divBdr>
                                <w:top w:val="none" w:sz="0" w:space="0" w:color="auto"/>
                                <w:left w:val="none" w:sz="0" w:space="0" w:color="auto"/>
                                <w:bottom w:val="none" w:sz="0" w:space="0" w:color="auto"/>
                                <w:right w:val="none" w:sz="0" w:space="0" w:color="auto"/>
                              </w:divBdr>
                              <w:divsChild>
                                <w:div w:id="179467502">
                                  <w:marLeft w:val="0"/>
                                  <w:marRight w:val="0"/>
                                  <w:marTop w:val="0"/>
                                  <w:marBottom w:val="0"/>
                                  <w:divBdr>
                                    <w:top w:val="none" w:sz="0" w:space="0" w:color="auto"/>
                                    <w:left w:val="none" w:sz="0" w:space="0" w:color="auto"/>
                                    <w:bottom w:val="none" w:sz="0" w:space="0" w:color="auto"/>
                                    <w:right w:val="none" w:sz="0" w:space="0" w:color="auto"/>
                                  </w:divBdr>
                                  <w:divsChild>
                                    <w:div w:id="824125833">
                                      <w:marLeft w:val="0"/>
                                      <w:marRight w:val="0"/>
                                      <w:marTop w:val="0"/>
                                      <w:marBottom w:val="0"/>
                                      <w:divBdr>
                                        <w:top w:val="none" w:sz="0" w:space="0" w:color="auto"/>
                                        <w:left w:val="none" w:sz="0" w:space="0" w:color="auto"/>
                                        <w:bottom w:val="none" w:sz="0" w:space="0" w:color="auto"/>
                                        <w:right w:val="none" w:sz="0" w:space="0" w:color="auto"/>
                                      </w:divBdr>
                                      <w:divsChild>
                                        <w:div w:id="58800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63822">
                          <w:marLeft w:val="0"/>
                          <w:marRight w:val="0"/>
                          <w:marTop w:val="0"/>
                          <w:marBottom w:val="0"/>
                          <w:divBdr>
                            <w:top w:val="none" w:sz="0" w:space="0" w:color="auto"/>
                            <w:left w:val="none" w:sz="0" w:space="0" w:color="auto"/>
                            <w:bottom w:val="none" w:sz="0" w:space="0" w:color="auto"/>
                            <w:right w:val="none" w:sz="0" w:space="0" w:color="auto"/>
                          </w:divBdr>
                        </w:div>
                      </w:divsChild>
                    </w:div>
                    <w:div w:id="1121923526">
                      <w:marLeft w:val="0"/>
                      <w:marRight w:val="0"/>
                      <w:marTop w:val="0"/>
                      <w:marBottom w:val="0"/>
                      <w:divBdr>
                        <w:top w:val="none" w:sz="0" w:space="0" w:color="auto"/>
                        <w:left w:val="none" w:sz="0" w:space="0" w:color="auto"/>
                        <w:bottom w:val="none" w:sz="0" w:space="0" w:color="auto"/>
                        <w:right w:val="none" w:sz="0" w:space="0" w:color="auto"/>
                      </w:divBdr>
                      <w:divsChild>
                        <w:div w:id="456800345">
                          <w:marLeft w:val="0"/>
                          <w:marRight w:val="0"/>
                          <w:marTop w:val="0"/>
                          <w:marBottom w:val="0"/>
                          <w:divBdr>
                            <w:top w:val="none" w:sz="0" w:space="0" w:color="auto"/>
                            <w:left w:val="none" w:sz="0" w:space="0" w:color="auto"/>
                            <w:bottom w:val="none" w:sz="0" w:space="0" w:color="auto"/>
                            <w:right w:val="none" w:sz="0" w:space="0" w:color="auto"/>
                          </w:divBdr>
                        </w:div>
                        <w:div w:id="1215921607">
                          <w:marLeft w:val="0"/>
                          <w:marRight w:val="0"/>
                          <w:marTop w:val="0"/>
                          <w:marBottom w:val="0"/>
                          <w:divBdr>
                            <w:top w:val="none" w:sz="0" w:space="0" w:color="auto"/>
                            <w:left w:val="none" w:sz="0" w:space="0" w:color="auto"/>
                            <w:bottom w:val="none" w:sz="0" w:space="0" w:color="auto"/>
                            <w:right w:val="none" w:sz="0" w:space="0" w:color="auto"/>
                          </w:divBdr>
                          <w:divsChild>
                            <w:div w:id="980698219">
                              <w:marLeft w:val="0"/>
                              <w:marRight w:val="0"/>
                              <w:marTop w:val="0"/>
                              <w:marBottom w:val="0"/>
                              <w:divBdr>
                                <w:top w:val="none" w:sz="0" w:space="0" w:color="auto"/>
                                <w:left w:val="none" w:sz="0" w:space="0" w:color="auto"/>
                                <w:bottom w:val="none" w:sz="0" w:space="0" w:color="auto"/>
                                <w:right w:val="none" w:sz="0" w:space="0" w:color="auto"/>
                              </w:divBdr>
                            </w:div>
                          </w:divsChild>
                        </w:div>
                        <w:div w:id="278025430">
                          <w:marLeft w:val="0"/>
                          <w:marRight w:val="0"/>
                          <w:marTop w:val="0"/>
                          <w:marBottom w:val="0"/>
                          <w:divBdr>
                            <w:top w:val="none" w:sz="0" w:space="0" w:color="auto"/>
                            <w:left w:val="none" w:sz="0" w:space="0" w:color="auto"/>
                            <w:bottom w:val="none" w:sz="0" w:space="0" w:color="auto"/>
                            <w:right w:val="none" w:sz="0" w:space="0" w:color="auto"/>
                          </w:divBdr>
                          <w:divsChild>
                            <w:div w:id="1567569565">
                              <w:marLeft w:val="0"/>
                              <w:marRight w:val="0"/>
                              <w:marTop w:val="0"/>
                              <w:marBottom w:val="0"/>
                              <w:divBdr>
                                <w:top w:val="none" w:sz="0" w:space="0" w:color="auto"/>
                                <w:left w:val="none" w:sz="0" w:space="0" w:color="auto"/>
                                <w:bottom w:val="none" w:sz="0" w:space="0" w:color="auto"/>
                                <w:right w:val="none" w:sz="0" w:space="0" w:color="auto"/>
                              </w:divBdr>
                            </w:div>
                            <w:div w:id="1554269439">
                              <w:marLeft w:val="0"/>
                              <w:marRight w:val="0"/>
                              <w:marTop w:val="0"/>
                              <w:marBottom w:val="0"/>
                              <w:divBdr>
                                <w:top w:val="none" w:sz="0" w:space="0" w:color="auto"/>
                                <w:left w:val="none" w:sz="0" w:space="0" w:color="auto"/>
                                <w:bottom w:val="none" w:sz="0" w:space="0" w:color="auto"/>
                                <w:right w:val="none" w:sz="0" w:space="0" w:color="auto"/>
                              </w:divBdr>
                              <w:divsChild>
                                <w:div w:id="1164665341">
                                  <w:marLeft w:val="0"/>
                                  <w:marRight w:val="0"/>
                                  <w:marTop w:val="0"/>
                                  <w:marBottom w:val="0"/>
                                  <w:divBdr>
                                    <w:top w:val="none" w:sz="0" w:space="0" w:color="auto"/>
                                    <w:left w:val="none" w:sz="0" w:space="0" w:color="auto"/>
                                    <w:bottom w:val="none" w:sz="0" w:space="0" w:color="auto"/>
                                    <w:right w:val="none" w:sz="0" w:space="0" w:color="auto"/>
                                  </w:divBdr>
                                  <w:divsChild>
                                    <w:div w:id="100227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9380440">
          <w:marLeft w:val="0"/>
          <w:marRight w:val="0"/>
          <w:marTop w:val="0"/>
          <w:marBottom w:val="0"/>
          <w:divBdr>
            <w:top w:val="none" w:sz="0" w:space="0" w:color="auto"/>
            <w:left w:val="none" w:sz="0" w:space="0" w:color="auto"/>
            <w:bottom w:val="none" w:sz="0" w:space="0" w:color="auto"/>
            <w:right w:val="none" w:sz="0" w:space="0" w:color="auto"/>
          </w:divBdr>
          <w:divsChild>
            <w:div w:id="1204172937">
              <w:marLeft w:val="0"/>
              <w:marRight w:val="0"/>
              <w:marTop w:val="0"/>
              <w:marBottom w:val="0"/>
              <w:divBdr>
                <w:top w:val="none" w:sz="0" w:space="0" w:color="auto"/>
                <w:left w:val="none" w:sz="0" w:space="0" w:color="auto"/>
                <w:bottom w:val="none" w:sz="0" w:space="0" w:color="auto"/>
                <w:right w:val="none" w:sz="0" w:space="0" w:color="auto"/>
              </w:divBdr>
              <w:divsChild>
                <w:div w:id="961110530">
                  <w:marLeft w:val="0"/>
                  <w:marRight w:val="0"/>
                  <w:marTop w:val="0"/>
                  <w:marBottom w:val="0"/>
                  <w:divBdr>
                    <w:top w:val="none" w:sz="0" w:space="0" w:color="auto"/>
                    <w:left w:val="none" w:sz="0" w:space="0" w:color="auto"/>
                    <w:bottom w:val="none" w:sz="0" w:space="0" w:color="auto"/>
                    <w:right w:val="none" w:sz="0" w:space="0" w:color="auto"/>
                  </w:divBdr>
                  <w:divsChild>
                    <w:div w:id="522130238">
                      <w:marLeft w:val="0"/>
                      <w:marRight w:val="0"/>
                      <w:marTop w:val="0"/>
                      <w:marBottom w:val="0"/>
                      <w:divBdr>
                        <w:top w:val="none" w:sz="0" w:space="0" w:color="auto"/>
                        <w:left w:val="none" w:sz="0" w:space="0" w:color="auto"/>
                        <w:bottom w:val="none" w:sz="0" w:space="0" w:color="auto"/>
                        <w:right w:val="none" w:sz="0" w:space="0" w:color="auto"/>
                      </w:divBdr>
                      <w:divsChild>
                        <w:div w:id="538472600">
                          <w:marLeft w:val="0"/>
                          <w:marRight w:val="0"/>
                          <w:marTop w:val="0"/>
                          <w:marBottom w:val="0"/>
                          <w:divBdr>
                            <w:top w:val="none" w:sz="0" w:space="0" w:color="auto"/>
                            <w:left w:val="none" w:sz="0" w:space="0" w:color="auto"/>
                            <w:bottom w:val="none" w:sz="0" w:space="0" w:color="auto"/>
                            <w:right w:val="none" w:sz="0" w:space="0" w:color="auto"/>
                          </w:divBdr>
                          <w:divsChild>
                            <w:div w:id="206382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6353">
                  <w:marLeft w:val="0"/>
                  <w:marRight w:val="0"/>
                  <w:marTop w:val="180"/>
                  <w:marBottom w:val="180"/>
                  <w:divBdr>
                    <w:top w:val="none" w:sz="0" w:space="0" w:color="auto"/>
                    <w:left w:val="none" w:sz="0" w:space="0" w:color="auto"/>
                    <w:bottom w:val="none" w:sz="0" w:space="0" w:color="auto"/>
                    <w:right w:val="none" w:sz="0" w:space="0" w:color="auto"/>
                  </w:divBdr>
                  <w:divsChild>
                    <w:div w:id="1129858501">
                      <w:marLeft w:val="0"/>
                      <w:marRight w:val="0"/>
                      <w:marTop w:val="0"/>
                      <w:marBottom w:val="0"/>
                      <w:divBdr>
                        <w:top w:val="none" w:sz="0" w:space="0" w:color="auto"/>
                        <w:left w:val="none" w:sz="0" w:space="0" w:color="auto"/>
                        <w:bottom w:val="none" w:sz="0" w:space="0" w:color="auto"/>
                        <w:right w:val="none" w:sz="0" w:space="0" w:color="auto"/>
                      </w:divBdr>
                      <w:divsChild>
                        <w:div w:id="47922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prendoenlinea.mineduc.cl/"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143CDD"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alinga">
    <w:altName w:val="Bahnschrift Light"/>
    <w:charset w:val="00"/>
    <w:family w:val="swiss"/>
    <w:pitch w:val="variable"/>
    <w:sig w:usb0="0008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DA4"/>
    <w:rsid w:val="0009739D"/>
    <w:rsid w:val="00143CDD"/>
    <w:rsid w:val="00266C9D"/>
    <w:rsid w:val="00407DA4"/>
    <w:rsid w:val="005720B4"/>
    <w:rsid w:val="0059426E"/>
    <w:rsid w:val="0067326B"/>
    <w:rsid w:val="006A64D2"/>
    <w:rsid w:val="007C2438"/>
    <w:rsid w:val="00A42B81"/>
    <w:rsid w:val="00B3287D"/>
    <w:rsid w:val="00B77024"/>
    <w:rsid w:val="00C32AE5"/>
    <w:rsid w:val="00DA51EC"/>
    <w:rsid w:val="00E32E01"/>
    <w:rsid w:val="00ED50ED"/>
    <w:rsid w:val="00F4077C"/>
    <w:rsid w:val="00FA350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1496</Words>
  <Characters>8229</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Yerty Rivera</dc:creator>
  <cp:lastModifiedBy>juan</cp:lastModifiedBy>
  <cp:revision>6</cp:revision>
  <dcterms:created xsi:type="dcterms:W3CDTF">2020-04-08T13:51:00Z</dcterms:created>
  <dcterms:modified xsi:type="dcterms:W3CDTF">2020-04-08T16:58:00Z</dcterms:modified>
</cp:coreProperties>
</file>