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8D10F" w14:textId="77777777" w:rsidR="008B3CA0" w:rsidRDefault="008B3CA0"/>
    <w:p w14:paraId="56C92455" w14:textId="77777777"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654608">
        <w:rPr>
          <w:rFonts w:ascii="Arial" w:hAnsi="Arial" w:cs="Arial"/>
          <w:b/>
          <w:sz w:val="24"/>
          <w:szCs w:val="24"/>
          <w:u w:val="single"/>
        </w:rPr>
        <w:t>TERCER AÑO QUILLAY</w:t>
      </w:r>
    </w:p>
    <w:p w14:paraId="7D83C2B1" w14:textId="77777777" w:rsidR="00811B24" w:rsidRPr="00561B18" w:rsidRDefault="00811B24" w:rsidP="00561B18">
      <w:pPr>
        <w:jc w:val="center"/>
        <w:rPr>
          <w:rFonts w:ascii="Arial" w:hAnsi="Arial" w:cs="Arial"/>
          <w:b/>
          <w:sz w:val="24"/>
          <w:szCs w:val="24"/>
          <w:u w:val="single"/>
        </w:rPr>
      </w:pPr>
    </w:p>
    <w:p w14:paraId="42D0FD22"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Nombre:__________________________________________Fec</w:t>
      </w:r>
      <w:r w:rsidR="00561B18">
        <w:rPr>
          <w:rFonts w:ascii="Arial" w:hAnsi="Arial" w:cs="Arial"/>
          <w:b/>
          <w:sz w:val="24"/>
          <w:szCs w:val="24"/>
        </w:rPr>
        <w:t>ha:_______________________</w:t>
      </w:r>
    </w:p>
    <w:p w14:paraId="668BCC81" w14:textId="77777777" w:rsidR="0014705B" w:rsidRDefault="0014705B"/>
    <w:p w14:paraId="1C3151D3" w14:textId="77777777"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654608">
        <w:rPr>
          <w:rFonts w:ascii="Arial" w:hAnsi="Arial" w:cs="Arial"/>
          <w:b/>
          <w:sz w:val="24"/>
          <w:szCs w:val="24"/>
        </w:rPr>
        <w:t xml:space="preserve"> Conocer el concepto Jurídico de las empresas </w:t>
      </w:r>
    </w:p>
    <w:p w14:paraId="2B1CC0C7" w14:textId="77777777" w:rsidR="00F62D47" w:rsidRDefault="00F62D47" w:rsidP="00180823"/>
    <w:tbl>
      <w:tblPr>
        <w:tblStyle w:val="Tablaconcuadrcula"/>
        <w:tblW w:w="0" w:type="auto"/>
        <w:tblLook w:val="04A0" w:firstRow="1" w:lastRow="0" w:firstColumn="1" w:lastColumn="0" w:noHBand="0" w:noVBand="1"/>
      </w:tblPr>
      <w:tblGrid>
        <w:gridCol w:w="10680"/>
      </w:tblGrid>
      <w:tr w:rsidR="00F62D47" w14:paraId="7319C36D" w14:textId="77777777" w:rsidTr="00F62D47">
        <w:tc>
          <w:tcPr>
            <w:tcW w:w="10680" w:type="dxa"/>
          </w:tcPr>
          <w:p w14:paraId="091C63D2" w14:textId="77777777" w:rsidR="00F62D47" w:rsidRDefault="00F62D47" w:rsidP="00F62D47">
            <w:r>
              <w:t xml:space="preserve">Estimada familia: </w:t>
            </w:r>
          </w:p>
          <w:p w14:paraId="212E1461" w14:textId="77777777" w:rsidR="00F62D47" w:rsidRDefault="00F62D47" w:rsidP="00F62D47">
            <w:r>
              <w:t xml:space="preserve">Si no cuenta con los textos escolares, podrá visualizarlo y descargarlo desde el sitio: </w:t>
            </w:r>
            <w:r w:rsidR="00654608">
              <w:fldChar w:fldCharType="begin"/>
            </w:r>
            <w:r w:rsidR="00654608">
              <w:instrText xml:space="preserve"> HYPERLINK "http://www.aprendoenlinea.mineduc.cl/" </w:instrText>
            </w:r>
            <w:r w:rsidR="00654608">
              <w:fldChar w:fldCharType="separate"/>
            </w:r>
            <w:r w:rsidRPr="009D5C35">
              <w:rPr>
                <w:rStyle w:val="Hipervnculo"/>
              </w:rPr>
              <w:t>www.aprendoenlinea.mineduc.cl/</w:t>
            </w:r>
            <w:r w:rsidR="00654608">
              <w:rPr>
                <w:rStyle w:val="Hipervnculo"/>
              </w:rPr>
              <w:fldChar w:fldCharType="end"/>
            </w:r>
            <w:r>
              <w:t xml:space="preserve"> </w:t>
            </w:r>
          </w:p>
          <w:p w14:paraId="7FD0A3B4" w14:textId="77777777" w:rsidR="00F62D47" w:rsidRDefault="00F62D47" w:rsidP="00F62D47"/>
          <w:p w14:paraId="022521C3" w14:textId="77777777" w:rsidR="00F62D47" w:rsidRDefault="00F62D47" w:rsidP="00F62D47">
            <w:r>
              <w:t>Con el fin de apoyar el aprendizaje, puede ver los siguientes videos, en la medida de sus posibilidades:</w:t>
            </w:r>
          </w:p>
          <w:p w14:paraId="658CE292" w14:textId="77777777" w:rsidR="00F62D47" w:rsidRDefault="00AA593F" w:rsidP="00F62D47">
            <w:hyperlink r:id="rId8" w:history="1">
              <w:r w:rsidR="00F62D47" w:rsidRPr="009D5C35">
                <w:rPr>
                  <w:rStyle w:val="Hipervnculo"/>
                </w:rPr>
                <w:t>www.youtube.com</w:t>
              </w:r>
            </w:hyperlink>
          </w:p>
          <w:p w14:paraId="68DCE5BD" w14:textId="77777777" w:rsidR="00F62D47" w:rsidRDefault="00F62D47" w:rsidP="00F62D47"/>
          <w:p w14:paraId="7D666750" w14:textId="77777777" w:rsidR="00F62D47" w:rsidRDefault="00F62D47" w:rsidP="00F62D47">
            <w:r>
              <w:t>Todas las dudas envi</w:t>
            </w:r>
            <w:r w:rsidR="00DC3366">
              <w:t xml:space="preserve">arlas al correo de la profesor/a: </w:t>
            </w:r>
          </w:p>
          <w:p w14:paraId="5C96583B" w14:textId="77777777" w:rsidR="00457E22" w:rsidRDefault="00457E22" w:rsidP="00F62D47"/>
          <w:p w14:paraId="0EC3A621" w14:textId="77777777" w:rsidR="00457E22" w:rsidRDefault="00457E22" w:rsidP="00F62D47">
            <w:r>
              <w:t xml:space="preserve">Para realizar esta guía debes apoyarte en tu texto </w:t>
            </w:r>
            <w:r w:rsidR="00DC3366">
              <w:t>escolar</w:t>
            </w:r>
            <w:r>
              <w:t xml:space="preserve"> en las siguientes páginas:</w:t>
            </w:r>
          </w:p>
          <w:p w14:paraId="02C8F98A" w14:textId="77777777" w:rsidR="00F62D47" w:rsidRDefault="00F62D47" w:rsidP="00180823"/>
        </w:tc>
      </w:tr>
    </w:tbl>
    <w:p w14:paraId="3E6B1174" w14:textId="77777777" w:rsidR="00925CF3" w:rsidRDefault="00925CF3" w:rsidP="00180823"/>
    <w:p w14:paraId="2C896C6E" w14:textId="77777777" w:rsidR="00654608" w:rsidRDefault="00654608" w:rsidP="00180823"/>
    <w:p w14:paraId="2F1170E8" w14:textId="77777777" w:rsidR="00654608" w:rsidRDefault="00654608" w:rsidP="00180823"/>
    <w:p w14:paraId="4B254FEB" w14:textId="77777777" w:rsidR="00654608" w:rsidRPr="00654608" w:rsidRDefault="00654608" w:rsidP="00654608">
      <w:pPr>
        <w:widowControl w:val="0"/>
        <w:autoSpaceDE w:val="0"/>
        <w:autoSpaceDN w:val="0"/>
        <w:adjustRightInd w:val="0"/>
        <w:spacing w:after="240" w:line="1040" w:lineRule="atLeast"/>
        <w:rPr>
          <w:rFonts w:cs="Times Bold"/>
          <w:b/>
          <w:bCs/>
          <w:color w:val="000000"/>
          <w:sz w:val="40"/>
          <w:szCs w:val="40"/>
          <w:lang w:val="es-ES"/>
        </w:rPr>
      </w:pPr>
      <w:r w:rsidRPr="00654608">
        <w:rPr>
          <w:rFonts w:cs="Times Bold"/>
          <w:b/>
          <w:bCs/>
          <w:color w:val="000000"/>
          <w:sz w:val="40"/>
          <w:szCs w:val="40"/>
          <w:lang w:val="es-ES"/>
        </w:rPr>
        <w:t xml:space="preserve">Módulo:  Procesos Administrativos </w:t>
      </w:r>
    </w:p>
    <w:p w14:paraId="7177C9D4" w14:textId="77777777" w:rsidR="00654608" w:rsidRPr="00654608" w:rsidRDefault="00654608" w:rsidP="00654608">
      <w:pPr>
        <w:widowControl w:val="0"/>
        <w:autoSpaceDE w:val="0"/>
        <w:autoSpaceDN w:val="0"/>
        <w:adjustRightInd w:val="0"/>
        <w:spacing w:after="240" w:line="1040" w:lineRule="atLeast"/>
        <w:rPr>
          <w:rFonts w:cs="Times Bold"/>
          <w:b/>
          <w:bCs/>
          <w:color w:val="000000"/>
          <w:sz w:val="40"/>
          <w:szCs w:val="40"/>
          <w:lang w:val="es-ES"/>
        </w:rPr>
      </w:pPr>
      <w:r w:rsidRPr="00654608">
        <w:rPr>
          <w:rFonts w:cs="Times Bold"/>
          <w:b/>
          <w:bCs/>
          <w:color w:val="000000"/>
          <w:sz w:val="40"/>
          <w:szCs w:val="40"/>
          <w:lang w:val="es-ES"/>
        </w:rPr>
        <w:t>UNIDAD 1.- LAS EMPRESAS</w:t>
      </w:r>
    </w:p>
    <w:p w14:paraId="1B86B398" w14:textId="77777777" w:rsidR="00654608" w:rsidRPr="00654608" w:rsidRDefault="00654608" w:rsidP="00654608">
      <w:pPr>
        <w:widowControl w:val="0"/>
        <w:autoSpaceDE w:val="0"/>
        <w:autoSpaceDN w:val="0"/>
        <w:adjustRightInd w:val="0"/>
        <w:spacing w:after="240" w:line="420" w:lineRule="atLeast"/>
        <w:rPr>
          <w:rFonts w:cs="Calibri"/>
          <w:color w:val="000000"/>
          <w:lang w:val="es-ES"/>
        </w:rPr>
      </w:pPr>
    </w:p>
    <w:p w14:paraId="19A47F26" w14:textId="77777777" w:rsidR="00654608" w:rsidRPr="00F70327" w:rsidRDefault="00654608" w:rsidP="00654608">
      <w:pPr>
        <w:spacing w:before="100" w:after="100"/>
        <w:jc w:val="center"/>
        <w:rPr>
          <w:rFonts w:ascii="Arial" w:hAnsi="Arial" w:cs="Arial"/>
          <w:b/>
          <w:u w:val="single"/>
        </w:rPr>
      </w:pPr>
      <w:r w:rsidRPr="00F70327">
        <w:rPr>
          <w:rFonts w:ascii="Arial" w:hAnsi="Arial" w:cs="Arial"/>
          <w:b/>
          <w:u w:val="single"/>
        </w:rPr>
        <w:t xml:space="preserve">CONCEPTO JURÍDICO DE LAS EMPRESAS </w:t>
      </w:r>
    </w:p>
    <w:p w14:paraId="56AE9FBB" w14:textId="77777777" w:rsidR="00654608" w:rsidRPr="00F70327" w:rsidRDefault="00654608" w:rsidP="00654608">
      <w:pPr>
        <w:pStyle w:val="fondotexto"/>
        <w:rPr>
          <w:rFonts w:ascii="Arial" w:hAnsi="Arial" w:cs="Arial"/>
        </w:rPr>
      </w:pPr>
      <w:r w:rsidRPr="00F70327">
        <w:rPr>
          <w:rFonts w:ascii="Arial" w:hAnsi="Arial" w:cs="Arial"/>
        </w:rPr>
        <w:t xml:space="preserve">Ser empresario no es cosa de disponer de recursos, un local, ofrecer algún   producto    o servicio, para luego venderlo y listo. </w:t>
      </w:r>
      <w:r w:rsidRPr="00F70327">
        <w:rPr>
          <w:rFonts w:ascii="Arial" w:hAnsi="Arial" w:cs="Arial"/>
        </w:rPr>
        <w:br/>
        <w:t>Ser empresario significa incorporarse a un grupo muy importante en el quehacer laboral y económico del país.</w:t>
      </w:r>
    </w:p>
    <w:p w14:paraId="0432BB5A" w14:textId="77777777" w:rsidR="00654608" w:rsidRPr="00F70327" w:rsidRDefault="00654608" w:rsidP="00654608">
      <w:pPr>
        <w:pStyle w:val="fondotexto"/>
        <w:jc w:val="both"/>
        <w:rPr>
          <w:rFonts w:ascii="Arial" w:hAnsi="Arial" w:cs="Arial"/>
        </w:rPr>
      </w:pPr>
      <w:r w:rsidRPr="00F70327">
        <w:rPr>
          <w:rFonts w:ascii="Arial" w:hAnsi="Arial" w:cs="Arial"/>
        </w:rPr>
        <w:t>De acuerdo a esto y a la realidad, nos podemos encontrar con dos tipos de empresarios: los que desarrollan su actividad fuera del marco jurídico (no pagan patente ni impuestos, no se rigen por normas laborales, sus recursos suelen ser muy limitado, etc.) y los que desarrollan su actividad conforme al marco jurídico (es decir, operan al contrario de los anteriores).</w:t>
      </w:r>
    </w:p>
    <w:p w14:paraId="294A2D2F" w14:textId="77777777" w:rsidR="00654608" w:rsidRPr="00F70327" w:rsidRDefault="00654608" w:rsidP="00654608">
      <w:pPr>
        <w:pStyle w:val="fondotexto"/>
        <w:jc w:val="both"/>
        <w:rPr>
          <w:rFonts w:ascii="Arial" w:hAnsi="Arial" w:cs="Arial"/>
        </w:rPr>
      </w:pPr>
      <w:r w:rsidRPr="00F70327">
        <w:rPr>
          <w:rFonts w:ascii="Arial" w:hAnsi="Arial" w:cs="Arial"/>
        </w:rPr>
        <w:t xml:space="preserve">Todo empresario que desarrolla su actividad conforme a la ley, se dice que está </w:t>
      </w:r>
      <w:r w:rsidRPr="00F70327">
        <w:rPr>
          <w:rFonts w:ascii="Arial" w:hAnsi="Arial" w:cs="Arial"/>
          <w:b/>
        </w:rPr>
        <w:t>FORMALIZADO</w:t>
      </w:r>
      <w:r w:rsidRPr="00F70327">
        <w:rPr>
          <w:rFonts w:ascii="Arial" w:hAnsi="Arial" w:cs="Arial"/>
        </w:rPr>
        <w:t xml:space="preserve">. </w:t>
      </w:r>
    </w:p>
    <w:p w14:paraId="1DB4347A" w14:textId="77777777" w:rsidR="00654608" w:rsidRPr="00F70327" w:rsidRDefault="00654608" w:rsidP="00654608">
      <w:pPr>
        <w:pStyle w:val="fondotexto"/>
        <w:jc w:val="both"/>
        <w:rPr>
          <w:rStyle w:val="fondotexto1"/>
          <w:rFonts w:ascii="Arial" w:hAnsi="Arial" w:cs="Arial"/>
        </w:rPr>
      </w:pPr>
      <w:r w:rsidRPr="00F70327">
        <w:rPr>
          <w:rStyle w:val="fondotexto1"/>
          <w:rFonts w:ascii="Arial" w:hAnsi="Arial" w:cs="Arial"/>
        </w:rPr>
        <w:t xml:space="preserve">Es importante tener en claro que un empresario no formalizado también es reconocido por ejercer una actividad económica y, entre otras cosas puede tener acceso a créditos. </w:t>
      </w:r>
    </w:p>
    <w:p w14:paraId="254DDBFA" w14:textId="77777777" w:rsidR="00654608" w:rsidRPr="00F70327" w:rsidRDefault="00654608" w:rsidP="00654608">
      <w:pPr>
        <w:pStyle w:val="NormalWeb"/>
        <w:jc w:val="both"/>
        <w:rPr>
          <w:rFonts w:ascii="Arial" w:hAnsi="Arial" w:cs="Arial"/>
          <w:b/>
          <w:sz w:val="24"/>
          <w:szCs w:val="24"/>
        </w:rPr>
      </w:pPr>
      <w:r w:rsidRPr="00F70327">
        <w:rPr>
          <w:rFonts w:ascii="Arial" w:hAnsi="Arial" w:cs="Arial"/>
          <w:b/>
          <w:sz w:val="24"/>
          <w:szCs w:val="24"/>
        </w:rPr>
        <w:t>¿Qué es la Formalización?</w:t>
      </w:r>
    </w:p>
    <w:p w14:paraId="36FCCD61" w14:textId="77777777" w:rsidR="00654608" w:rsidRPr="00F70327" w:rsidRDefault="00654608" w:rsidP="00654608">
      <w:pPr>
        <w:pStyle w:val="NormalWeb"/>
        <w:jc w:val="both"/>
        <w:rPr>
          <w:rFonts w:ascii="Arial" w:hAnsi="Arial" w:cs="Arial"/>
          <w:b/>
          <w:sz w:val="24"/>
          <w:szCs w:val="24"/>
        </w:rPr>
      </w:pPr>
    </w:p>
    <w:p w14:paraId="1B5FC7A0" w14:textId="77777777" w:rsidR="00654608" w:rsidRPr="00F70327" w:rsidRDefault="00654608" w:rsidP="00654608">
      <w:pPr>
        <w:pStyle w:val="NormalWeb"/>
        <w:numPr>
          <w:ilvl w:val="0"/>
          <w:numId w:val="2"/>
        </w:numPr>
        <w:jc w:val="both"/>
        <w:rPr>
          <w:rFonts w:ascii="Arial" w:hAnsi="Arial" w:cs="Arial"/>
          <w:b/>
          <w:sz w:val="24"/>
          <w:szCs w:val="24"/>
        </w:rPr>
      </w:pPr>
      <w:r w:rsidRPr="00F70327">
        <w:rPr>
          <w:rFonts w:ascii="Arial" w:hAnsi="Arial" w:cs="Arial"/>
          <w:sz w:val="24"/>
          <w:szCs w:val="24"/>
        </w:rPr>
        <w:t xml:space="preserve">La </w:t>
      </w:r>
      <w:r w:rsidRPr="00F70327">
        <w:rPr>
          <w:rFonts w:ascii="Arial" w:hAnsi="Arial" w:cs="Arial"/>
          <w:b/>
          <w:sz w:val="24"/>
          <w:szCs w:val="24"/>
        </w:rPr>
        <w:t>FORMALIZACIÓN</w:t>
      </w:r>
      <w:r w:rsidRPr="00F70327">
        <w:rPr>
          <w:rFonts w:ascii="Arial" w:hAnsi="Arial" w:cs="Arial"/>
          <w:sz w:val="24"/>
          <w:szCs w:val="24"/>
        </w:rPr>
        <w:t xml:space="preserve"> es un proceso, que consta de una serie de pasos, trámites y gestiones que puede realizar cualquier ciudadano para adquirir la calidad legal de empresario.</w:t>
      </w:r>
    </w:p>
    <w:p w14:paraId="447A003E" w14:textId="77777777" w:rsidR="00654608" w:rsidRPr="00F70327" w:rsidRDefault="00654608" w:rsidP="00654608">
      <w:pPr>
        <w:pStyle w:val="NormalWeb"/>
        <w:numPr>
          <w:ilvl w:val="0"/>
          <w:numId w:val="2"/>
        </w:numPr>
        <w:jc w:val="both"/>
        <w:rPr>
          <w:rFonts w:ascii="Arial" w:hAnsi="Arial" w:cs="Arial"/>
          <w:b/>
          <w:sz w:val="24"/>
          <w:szCs w:val="24"/>
        </w:rPr>
      </w:pPr>
      <w:r w:rsidRPr="00F70327">
        <w:rPr>
          <w:rFonts w:ascii="Arial" w:hAnsi="Arial" w:cs="Arial"/>
          <w:sz w:val="24"/>
          <w:szCs w:val="24"/>
        </w:rPr>
        <w:t xml:space="preserve">La </w:t>
      </w:r>
      <w:r w:rsidRPr="00F70327">
        <w:rPr>
          <w:rFonts w:ascii="Arial" w:hAnsi="Arial" w:cs="Arial"/>
          <w:b/>
          <w:sz w:val="24"/>
          <w:szCs w:val="24"/>
        </w:rPr>
        <w:t>FORMALIZACIÓN</w:t>
      </w:r>
      <w:r w:rsidRPr="00F70327">
        <w:rPr>
          <w:rFonts w:ascii="Arial" w:hAnsi="Arial" w:cs="Arial"/>
          <w:sz w:val="24"/>
          <w:szCs w:val="24"/>
        </w:rPr>
        <w:t xml:space="preserve"> no debe ser entendida como una obligación burocrática sin sentido, sino como un instrumento que permite al empresario ir pasando por etapas que cada vez lo proyecten más a una estabilidad económica y laboral. Si bien es cierto, conlleva una serie de trámites (que son fáciles de cumplir), también es cierto que trae consigo una serie de beneficios y posibilidades para el empresario y su empresa.</w:t>
      </w:r>
    </w:p>
    <w:p w14:paraId="1768306E" w14:textId="77777777" w:rsidR="00654608" w:rsidRPr="00F70327" w:rsidRDefault="00654608" w:rsidP="00654608">
      <w:pPr>
        <w:pStyle w:val="NormalWeb"/>
        <w:ind w:left="360"/>
        <w:jc w:val="both"/>
        <w:rPr>
          <w:rFonts w:ascii="Arial" w:hAnsi="Arial" w:cs="Arial"/>
          <w:b/>
          <w:sz w:val="24"/>
          <w:szCs w:val="24"/>
        </w:rPr>
      </w:pPr>
    </w:p>
    <w:p w14:paraId="1316A0A3" w14:textId="77777777" w:rsidR="00654608" w:rsidRPr="00F70327" w:rsidRDefault="00654608" w:rsidP="00654608">
      <w:pPr>
        <w:pStyle w:val="NormalWeb"/>
        <w:jc w:val="both"/>
        <w:rPr>
          <w:rFonts w:ascii="Arial" w:hAnsi="Arial" w:cs="Arial"/>
          <w:b/>
          <w:sz w:val="24"/>
          <w:szCs w:val="24"/>
          <w:u w:val="single"/>
        </w:rPr>
      </w:pPr>
      <w:r w:rsidRPr="00F70327">
        <w:rPr>
          <w:rFonts w:ascii="Arial" w:hAnsi="Arial" w:cs="Arial"/>
          <w:b/>
          <w:sz w:val="24"/>
          <w:szCs w:val="24"/>
          <w:u w:val="single"/>
        </w:rPr>
        <w:t>Beneficios y Ventajas Legales de la Formalización</w:t>
      </w:r>
    </w:p>
    <w:p w14:paraId="661D5B4A" w14:textId="77777777" w:rsidR="00654608" w:rsidRPr="00F70327" w:rsidRDefault="00654608" w:rsidP="00654608">
      <w:pPr>
        <w:pStyle w:val="NormalWeb"/>
        <w:jc w:val="both"/>
        <w:rPr>
          <w:rFonts w:ascii="Arial" w:hAnsi="Arial" w:cs="Arial"/>
          <w:b/>
          <w:sz w:val="24"/>
          <w:szCs w:val="24"/>
          <w:u w:val="single"/>
        </w:rPr>
      </w:pPr>
    </w:p>
    <w:p w14:paraId="0F440A11" w14:textId="77777777" w:rsidR="00654608" w:rsidRPr="00F70327" w:rsidRDefault="00654608" w:rsidP="00654608">
      <w:pPr>
        <w:pStyle w:val="NormalWeb"/>
        <w:numPr>
          <w:ilvl w:val="0"/>
          <w:numId w:val="3"/>
        </w:numPr>
        <w:jc w:val="both"/>
        <w:rPr>
          <w:rFonts w:ascii="Arial" w:hAnsi="Arial" w:cs="Arial"/>
          <w:b/>
          <w:sz w:val="24"/>
          <w:szCs w:val="24"/>
          <w:u w:val="single"/>
        </w:rPr>
      </w:pPr>
      <w:r w:rsidRPr="00F70327">
        <w:rPr>
          <w:rFonts w:ascii="Arial" w:hAnsi="Arial" w:cs="Arial"/>
          <w:sz w:val="24"/>
          <w:szCs w:val="24"/>
        </w:rPr>
        <w:t>Se puede producir, transportar y vender sin riesgos de multas. Se puede "trabajar tranquilo"</w:t>
      </w:r>
    </w:p>
    <w:p w14:paraId="4042DC08" w14:textId="77777777" w:rsidR="00654608" w:rsidRPr="00F70327" w:rsidRDefault="00654608" w:rsidP="00654608">
      <w:pPr>
        <w:pStyle w:val="NormalWeb"/>
        <w:numPr>
          <w:ilvl w:val="0"/>
          <w:numId w:val="3"/>
        </w:numPr>
        <w:jc w:val="both"/>
        <w:rPr>
          <w:rFonts w:ascii="Arial" w:hAnsi="Arial" w:cs="Arial"/>
          <w:b/>
          <w:sz w:val="24"/>
          <w:szCs w:val="24"/>
          <w:u w:val="single"/>
        </w:rPr>
      </w:pPr>
      <w:r w:rsidRPr="00F70327">
        <w:rPr>
          <w:rFonts w:ascii="Arial" w:hAnsi="Arial" w:cs="Arial"/>
          <w:sz w:val="24"/>
          <w:szCs w:val="24"/>
        </w:rPr>
        <w:t>La formalización permite integrarse a la sociedad como trabajadores y no como actividades marginales.</w:t>
      </w:r>
    </w:p>
    <w:p w14:paraId="5FFFFF0A" w14:textId="77777777" w:rsidR="00654608" w:rsidRPr="00F70327" w:rsidRDefault="00654608" w:rsidP="00654608">
      <w:pPr>
        <w:pStyle w:val="NormalWeb"/>
        <w:numPr>
          <w:ilvl w:val="0"/>
          <w:numId w:val="3"/>
        </w:numPr>
        <w:jc w:val="both"/>
        <w:rPr>
          <w:rFonts w:ascii="Arial" w:hAnsi="Arial" w:cs="Arial"/>
          <w:b/>
          <w:sz w:val="24"/>
          <w:szCs w:val="24"/>
          <w:u w:val="single"/>
        </w:rPr>
      </w:pPr>
      <w:r w:rsidRPr="00F70327">
        <w:rPr>
          <w:rFonts w:ascii="Arial" w:hAnsi="Arial" w:cs="Arial"/>
          <w:sz w:val="24"/>
          <w:szCs w:val="24"/>
        </w:rPr>
        <w:t>Permite recuperar el I.V.A.</w:t>
      </w:r>
    </w:p>
    <w:p w14:paraId="7AE7FE31" w14:textId="77777777" w:rsidR="00654608" w:rsidRPr="00F70327" w:rsidRDefault="00654608" w:rsidP="00654608">
      <w:pPr>
        <w:pStyle w:val="NormalWeb"/>
        <w:numPr>
          <w:ilvl w:val="0"/>
          <w:numId w:val="3"/>
        </w:numPr>
        <w:jc w:val="both"/>
        <w:rPr>
          <w:rFonts w:ascii="Arial" w:hAnsi="Arial" w:cs="Arial"/>
          <w:b/>
          <w:sz w:val="24"/>
          <w:szCs w:val="24"/>
          <w:u w:val="single"/>
        </w:rPr>
      </w:pPr>
      <w:r w:rsidRPr="00F70327">
        <w:rPr>
          <w:rFonts w:ascii="Arial" w:hAnsi="Arial" w:cs="Arial"/>
          <w:sz w:val="24"/>
          <w:szCs w:val="24"/>
        </w:rPr>
        <w:t xml:space="preserve">Da acceso al sistema previsional ( A.F.P - </w:t>
      </w:r>
      <w:proofErr w:type="spellStart"/>
      <w:r w:rsidRPr="00F70327">
        <w:rPr>
          <w:rFonts w:ascii="Arial" w:hAnsi="Arial" w:cs="Arial"/>
          <w:sz w:val="24"/>
          <w:szCs w:val="24"/>
        </w:rPr>
        <w:t>Fonasa</w:t>
      </w:r>
      <w:proofErr w:type="spellEnd"/>
      <w:r w:rsidRPr="00F70327">
        <w:rPr>
          <w:rFonts w:ascii="Arial" w:hAnsi="Arial" w:cs="Arial"/>
          <w:sz w:val="24"/>
          <w:szCs w:val="24"/>
        </w:rPr>
        <w:t xml:space="preserve"> o </w:t>
      </w:r>
      <w:proofErr w:type="spellStart"/>
      <w:r w:rsidRPr="00F70327">
        <w:rPr>
          <w:rFonts w:ascii="Arial" w:hAnsi="Arial" w:cs="Arial"/>
          <w:sz w:val="24"/>
          <w:szCs w:val="24"/>
        </w:rPr>
        <w:t>Isapre</w:t>
      </w:r>
      <w:proofErr w:type="spellEnd"/>
      <w:r w:rsidRPr="00F70327">
        <w:rPr>
          <w:rFonts w:ascii="Arial" w:hAnsi="Arial" w:cs="Arial"/>
          <w:sz w:val="24"/>
          <w:szCs w:val="24"/>
        </w:rPr>
        <w:t>)</w:t>
      </w:r>
    </w:p>
    <w:p w14:paraId="310F9CA8" w14:textId="77777777" w:rsidR="00654608" w:rsidRPr="00F70327" w:rsidRDefault="00654608" w:rsidP="00654608">
      <w:pPr>
        <w:pStyle w:val="NormalWeb"/>
        <w:numPr>
          <w:ilvl w:val="0"/>
          <w:numId w:val="3"/>
        </w:numPr>
        <w:jc w:val="both"/>
        <w:rPr>
          <w:rFonts w:ascii="Arial" w:hAnsi="Arial" w:cs="Arial"/>
          <w:b/>
          <w:sz w:val="24"/>
          <w:szCs w:val="24"/>
          <w:u w:val="single"/>
        </w:rPr>
      </w:pPr>
      <w:r w:rsidRPr="00F70327">
        <w:rPr>
          <w:rFonts w:ascii="Arial" w:hAnsi="Arial" w:cs="Arial"/>
          <w:sz w:val="24"/>
          <w:szCs w:val="24"/>
        </w:rPr>
        <w:t>Elimina los riesgos e irregularidades que sufren los no formalizados frente a sus proveedores y clientes.</w:t>
      </w:r>
    </w:p>
    <w:p w14:paraId="3EF9A070" w14:textId="77777777" w:rsidR="00654608" w:rsidRPr="00F70327" w:rsidRDefault="00654608" w:rsidP="00654608">
      <w:pPr>
        <w:pStyle w:val="NormalWeb"/>
        <w:numPr>
          <w:ilvl w:val="0"/>
          <w:numId w:val="3"/>
        </w:numPr>
        <w:jc w:val="both"/>
        <w:rPr>
          <w:rFonts w:ascii="Arial" w:hAnsi="Arial" w:cs="Arial"/>
          <w:b/>
          <w:sz w:val="24"/>
          <w:szCs w:val="24"/>
          <w:u w:val="single"/>
        </w:rPr>
      </w:pPr>
      <w:r w:rsidRPr="00F70327">
        <w:rPr>
          <w:rFonts w:ascii="Arial" w:hAnsi="Arial" w:cs="Arial"/>
          <w:sz w:val="24"/>
          <w:szCs w:val="24"/>
        </w:rPr>
        <w:t>Abre posibilidades para realizar negocios mayores y de nuevos mercados.</w:t>
      </w:r>
    </w:p>
    <w:p w14:paraId="098CC680" w14:textId="77777777" w:rsidR="00654608" w:rsidRPr="00F70327" w:rsidRDefault="00654608" w:rsidP="00654608">
      <w:pPr>
        <w:pStyle w:val="NormalWeb"/>
        <w:numPr>
          <w:ilvl w:val="0"/>
          <w:numId w:val="3"/>
        </w:numPr>
        <w:jc w:val="both"/>
        <w:rPr>
          <w:rFonts w:ascii="Arial" w:hAnsi="Arial" w:cs="Arial"/>
          <w:b/>
          <w:sz w:val="24"/>
          <w:szCs w:val="24"/>
          <w:u w:val="single"/>
        </w:rPr>
      </w:pPr>
      <w:r w:rsidRPr="00F70327">
        <w:rPr>
          <w:rFonts w:ascii="Arial" w:hAnsi="Arial" w:cs="Arial"/>
          <w:sz w:val="24"/>
          <w:szCs w:val="24"/>
        </w:rPr>
        <w:t>Abre posibilidades crediticias en distintas instituciones financieras.</w:t>
      </w:r>
    </w:p>
    <w:p w14:paraId="78A7DFDB" w14:textId="77777777" w:rsidR="00654608" w:rsidRPr="00F70327" w:rsidRDefault="00654608" w:rsidP="00654608">
      <w:pPr>
        <w:pStyle w:val="NormalWeb"/>
        <w:numPr>
          <w:ilvl w:val="0"/>
          <w:numId w:val="3"/>
        </w:numPr>
        <w:jc w:val="both"/>
        <w:rPr>
          <w:rFonts w:ascii="Arial" w:hAnsi="Arial" w:cs="Arial"/>
          <w:b/>
          <w:sz w:val="24"/>
          <w:szCs w:val="24"/>
          <w:u w:val="single"/>
        </w:rPr>
      </w:pPr>
      <w:r w:rsidRPr="00F70327">
        <w:rPr>
          <w:rFonts w:ascii="Arial" w:hAnsi="Arial" w:cs="Arial"/>
          <w:sz w:val="24"/>
          <w:szCs w:val="24"/>
        </w:rPr>
        <w:t>Ayuda a ser ordenado en todo tipo de obligaciones internas y externas de la empresa.</w:t>
      </w:r>
    </w:p>
    <w:p w14:paraId="5B43E013" w14:textId="77777777" w:rsidR="00654608" w:rsidRPr="00F70327" w:rsidRDefault="00654608" w:rsidP="00654608">
      <w:pPr>
        <w:pStyle w:val="NormalWeb"/>
        <w:ind w:left="360"/>
        <w:jc w:val="both"/>
        <w:rPr>
          <w:rStyle w:val="fondotexto1"/>
          <w:rFonts w:ascii="Arial" w:hAnsi="Arial" w:cs="Arial"/>
          <w:sz w:val="24"/>
          <w:szCs w:val="24"/>
        </w:rPr>
      </w:pPr>
      <w:r w:rsidRPr="00F70327">
        <w:rPr>
          <w:rStyle w:val="fondotexto1"/>
          <w:rFonts w:ascii="Arial" w:hAnsi="Arial" w:cs="Arial"/>
          <w:sz w:val="24"/>
          <w:szCs w:val="24"/>
        </w:rPr>
        <w:t>El único costo de la formalización tiene que ver con el tiempo que el empresario ocupará en obtener su legalidad y, también, con los gastos en que deberá incurrir para obtenerla.</w:t>
      </w:r>
      <w:r w:rsidRPr="00F70327">
        <w:rPr>
          <w:rFonts w:ascii="Arial" w:hAnsi="Arial" w:cs="Arial"/>
          <w:sz w:val="24"/>
          <w:szCs w:val="24"/>
        </w:rPr>
        <w:br/>
      </w:r>
      <w:r w:rsidRPr="00F70327">
        <w:rPr>
          <w:rStyle w:val="fondotexto1"/>
          <w:rFonts w:ascii="Arial" w:hAnsi="Arial" w:cs="Arial"/>
          <w:sz w:val="24"/>
          <w:szCs w:val="24"/>
        </w:rPr>
        <w:t>Estos costos se verán compensados por los beneficios que se obtienen.</w:t>
      </w:r>
    </w:p>
    <w:p w14:paraId="55F81B22" w14:textId="77777777" w:rsidR="00654608" w:rsidRPr="00F70327" w:rsidRDefault="00654608" w:rsidP="00654608">
      <w:pPr>
        <w:spacing w:before="100" w:after="100"/>
        <w:jc w:val="both"/>
        <w:rPr>
          <w:rFonts w:ascii="Arial" w:hAnsi="Arial" w:cs="Arial"/>
        </w:rPr>
      </w:pPr>
      <w:r w:rsidRPr="00F70327">
        <w:rPr>
          <w:rFonts w:ascii="Arial" w:hAnsi="Arial" w:cs="Arial"/>
          <w:b/>
          <w:u w:val="single"/>
        </w:rPr>
        <w:t>Estudio de Caso Nº1</w:t>
      </w:r>
    </w:p>
    <w:p w14:paraId="2A35C636" w14:textId="77777777" w:rsidR="00654608" w:rsidRPr="00F70327" w:rsidRDefault="00654608" w:rsidP="00654608">
      <w:pPr>
        <w:pStyle w:val="fondotexto"/>
        <w:jc w:val="both"/>
        <w:rPr>
          <w:rFonts w:ascii="Arial" w:hAnsi="Arial" w:cs="Arial"/>
        </w:rPr>
      </w:pPr>
      <w:r w:rsidRPr="00F70327">
        <w:rPr>
          <w:rFonts w:ascii="Arial" w:hAnsi="Arial" w:cs="Arial"/>
        </w:rPr>
        <w:t xml:space="preserve">Un buen día don Porfirio Contreras tomó la decisión de dejar de ser apatronado, renunció a la empresa en la cual trabajaba y, con lo que retiró, más un préstamo que solicitó en una financiera, se instaló con un taller. </w:t>
      </w:r>
    </w:p>
    <w:p w14:paraId="6C01DDCE" w14:textId="77777777" w:rsidR="00654608" w:rsidRPr="00F70327" w:rsidRDefault="00654608" w:rsidP="00654608">
      <w:pPr>
        <w:pStyle w:val="fondotexto"/>
        <w:jc w:val="both"/>
        <w:rPr>
          <w:rFonts w:ascii="Arial" w:hAnsi="Arial" w:cs="Arial"/>
        </w:rPr>
      </w:pPr>
      <w:r w:rsidRPr="00F70327">
        <w:rPr>
          <w:rFonts w:ascii="Arial" w:hAnsi="Arial" w:cs="Arial"/>
        </w:rPr>
        <w:t>Levantó el taller, compró las máquinas y herramientas necesarias, contrató a un ayudante y con algunos contactos que se trajo se su "pega", comenzó a trabajar en forma independiente, a ser su propio patrón.</w:t>
      </w:r>
    </w:p>
    <w:p w14:paraId="1EA72006" w14:textId="77777777" w:rsidR="00654608" w:rsidRPr="00F70327" w:rsidRDefault="00654608" w:rsidP="00654608">
      <w:pPr>
        <w:pStyle w:val="fondotexto"/>
        <w:jc w:val="both"/>
        <w:rPr>
          <w:rFonts w:ascii="Arial" w:hAnsi="Arial" w:cs="Arial"/>
        </w:rPr>
      </w:pPr>
      <w:r w:rsidRPr="00F70327">
        <w:rPr>
          <w:rFonts w:ascii="Arial" w:hAnsi="Arial" w:cs="Arial"/>
        </w:rPr>
        <w:t>La "cosa" marchaba bien, trabajo no le faltaba, siempre "caía algo". Pero en algunas oportunidades tenía que hacer algunas movidas, para darle algo al maestro, tener para él y para comprar material.</w:t>
      </w:r>
    </w:p>
    <w:p w14:paraId="0C844725" w14:textId="77777777" w:rsidR="00654608" w:rsidRPr="00F70327" w:rsidRDefault="00654608" w:rsidP="00654608">
      <w:pPr>
        <w:pStyle w:val="fondotexto"/>
        <w:jc w:val="both"/>
        <w:rPr>
          <w:rFonts w:ascii="Arial" w:hAnsi="Arial" w:cs="Arial"/>
        </w:rPr>
      </w:pPr>
      <w:r w:rsidRPr="00F70327">
        <w:rPr>
          <w:rFonts w:ascii="Arial" w:hAnsi="Arial" w:cs="Arial"/>
        </w:rPr>
        <w:t>Un día llegó a su taller un cliente a cotizar por un trabajo. En ese instante, mientras conversaban, don Porfirio se recordó de su ex jefe que le dijo. “Me alegro mucho que te independices, pero busca una buena asesoría...", porque se estaba dando cuenta que el trabajo no lo podría realizar.</w:t>
      </w:r>
    </w:p>
    <w:p w14:paraId="49AA1C6D" w14:textId="77777777" w:rsidR="00654608" w:rsidRPr="00F70327" w:rsidRDefault="00654608" w:rsidP="00654608">
      <w:pPr>
        <w:pStyle w:val="fondotexto"/>
        <w:jc w:val="both"/>
        <w:rPr>
          <w:rFonts w:ascii="Arial" w:hAnsi="Arial" w:cs="Arial"/>
        </w:rPr>
      </w:pPr>
      <w:r w:rsidRPr="00F70327">
        <w:rPr>
          <w:rFonts w:ascii="Arial" w:hAnsi="Arial" w:cs="Arial"/>
        </w:rPr>
        <w:t>Finalmente no tuvo capacidad para enfrentar tal trabajo y se perdió una muy buena oportunidad porque el cliente que lo visitó era de una de las empresas grandes de la zona. Don Porfirio se consoló recibiendo trabajitos como antes y haciendo las maromas de siempre para poder pagar.</w:t>
      </w:r>
    </w:p>
    <w:p w14:paraId="1E114E1A" w14:textId="77777777" w:rsidR="00654608" w:rsidRPr="00F70327" w:rsidRDefault="00654608" w:rsidP="00654608">
      <w:pPr>
        <w:pStyle w:val="fondotexto"/>
        <w:jc w:val="both"/>
        <w:rPr>
          <w:rFonts w:ascii="Arial" w:hAnsi="Arial" w:cs="Arial"/>
        </w:rPr>
      </w:pPr>
      <w:r w:rsidRPr="00F70327">
        <w:rPr>
          <w:rStyle w:val="subsubtit1"/>
          <w:rFonts w:ascii="Arial" w:hAnsi="Arial" w:cs="Arial"/>
        </w:rPr>
        <w:t xml:space="preserve">Casos como el anterior se repiten muy a menudo en cierto sector de empresarios, por esta razón hemos decidido narrarlo para que lo leas detenidamente, lo comentes y saques tus propias conclusiones. </w:t>
      </w:r>
      <w:r w:rsidRPr="00F70327">
        <w:rPr>
          <w:rFonts w:ascii="Arial" w:hAnsi="Arial" w:cs="Arial"/>
        </w:rPr>
        <w:br/>
      </w:r>
      <w:r w:rsidRPr="00F70327">
        <w:rPr>
          <w:rFonts w:ascii="Arial" w:hAnsi="Arial" w:cs="Arial"/>
        </w:rPr>
        <w:br/>
      </w:r>
      <w:r w:rsidRPr="00F70327">
        <w:rPr>
          <w:rStyle w:val="subsubtit1"/>
          <w:rFonts w:ascii="Arial" w:hAnsi="Arial" w:cs="Arial"/>
        </w:rPr>
        <w:t>Observa que en todo el relato existen varias cosas que no se ajustan a lo que un empresario debe hacer y desarrollar para lograr su objetivo.</w:t>
      </w:r>
      <w:r w:rsidRPr="00F70327">
        <w:rPr>
          <w:rFonts w:ascii="Arial" w:hAnsi="Arial" w:cs="Arial"/>
        </w:rPr>
        <w:br/>
      </w:r>
      <w:r w:rsidRPr="00F70327">
        <w:rPr>
          <w:rStyle w:val="subsubtit1"/>
          <w:rFonts w:ascii="Arial" w:hAnsi="Arial" w:cs="Arial"/>
        </w:rPr>
        <w:t>Más adelante volveremos a hacer algunos comentarios respecto de este caso.</w:t>
      </w:r>
    </w:p>
    <w:p w14:paraId="18EE0062" w14:textId="77777777" w:rsidR="00654608" w:rsidRPr="00F70327" w:rsidRDefault="00654608" w:rsidP="00654608">
      <w:pPr>
        <w:pStyle w:val="fondotexto"/>
        <w:jc w:val="both"/>
        <w:rPr>
          <w:rFonts w:ascii="Arial" w:hAnsi="Arial" w:cs="Arial"/>
        </w:rPr>
      </w:pPr>
      <w:r w:rsidRPr="00F70327">
        <w:rPr>
          <w:rFonts w:ascii="Arial" w:hAnsi="Arial" w:cs="Arial"/>
        </w:rPr>
        <w:t>Incluso en cierta oportunidad una movida consistió en pedir una prórroga para pagar una cuota de una máquina que había comprado. La "cosa" comenzaba a marchar con algunos altibajos y comenzaron a venir una y otra prórroga, se demoraba en pagarle al maestro y a veces tenía que pedirle a un maestro amigo material prestado. Para qué hablar de la financiera.</w:t>
      </w:r>
    </w:p>
    <w:p w14:paraId="7D916745" w14:textId="77777777" w:rsidR="00654608" w:rsidRPr="00F70327" w:rsidRDefault="00654608" w:rsidP="00654608">
      <w:pPr>
        <w:spacing w:before="100" w:after="100"/>
        <w:jc w:val="both"/>
        <w:rPr>
          <w:rFonts w:ascii="Arial" w:hAnsi="Arial" w:cs="Arial"/>
        </w:rPr>
      </w:pPr>
      <w:r w:rsidRPr="00F70327">
        <w:rPr>
          <w:rFonts w:ascii="Arial" w:hAnsi="Arial" w:cs="Arial"/>
        </w:rPr>
        <w:t>En cierta oportunidad se encontró con un ex compañero que también se había retirado e instalado con un taller, tenía una camioneta propia hasta con logotipo y que estaba comprando una buena cantidad de material para una obra. De pasadita le dijo... " es que yo soy contratista formalizado...”</w:t>
      </w:r>
    </w:p>
    <w:p w14:paraId="4E33C0B2" w14:textId="77777777" w:rsidR="00654608" w:rsidRPr="00F70327" w:rsidRDefault="00654608" w:rsidP="00654608">
      <w:pPr>
        <w:widowControl w:val="0"/>
        <w:autoSpaceDE w:val="0"/>
        <w:autoSpaceDN w:val="0"/>
        <w:adjustRightInd w:val="0"/>
        <w:spacing w:after="240" w:line="420" w:lineRule="atLeast"/>
        <w:rPr>
          <w:rFonts w:ascii="Calibri" w:hAnsi="Calibri" w:cs="Calibri"/>
          <w:color w:val="000000"/>
          <w:lang w:val="es-ES"/>
        </w:rPr>
      </w:pPr>
    </w:p>
    <w:p w14:paraId="3274459B" w14:textId="77777777" w:rsidR="00654608" w:rsidRDefault="00654608" w:rsidP="00654608">
      <w:pPr>
        <w:widowControl w:val="0"/>
        <w:autoSpaceDE w:val="0"/>
        <w:autoSpaceDN w:val="0"/>
        <w:adjustRightInd w:val="0"/>
        <w:spacing w:after="240" w:line="420" w:lineRule="atLeast"/>
        <w:rPr>
          <w:rFonts w:ascii="Calibri" w:hAnsi="Calibri" w:cs="Calibri"/>
          <w:color w:val="000000"/>
          <w:sz w:val="34"/>
          <w:szCs w:val="34"/>
          <w:lang w:val="es-ES"/>
        </w:rPr>
      </w:pPr>
      <w:r>
        <w:rPr>
          <w:rFonts w:ascii="Calibri" w:hAnsi="Calibri" w:cs="Calibri"/>
          <w:color w:val="000000"/>
          <w:sz w:val="34"/>
          <w:szCs w:val="34"/>
          <w:lang w:val="es-ES"/>
        </w:rPr>
        <w:lastRenderedPageBreak/>
        <w:t>ACTIVIDADES</w:t>
      </w:r>
    </w:p>
    <w:p w14:paraId="319F1617" w14:textId="77777777" w:rsidR="00654608" w:rsidRDefault="00654608" w:rsidP="00654608">
      <w:pPr>
        <w:widowControl w:val="0"/>
        <w:autoSpaceDE w:val="0"/>
        <w:autoSpaceDN w:val="0"/>
        <w:adjustRightInd w:val="0"/>
        <w:spacing w:after="240" w:line="420" w:lineRule="atLeast"/>
        <w:rPr>
          <w:rFonts w:ascii="Calibri" w:hAnsi="Calibri" w:cs="Calibri"/>
          <w:color w:val="000000"/>
          <w:sz w:val="34"/>
          <w:szCs w:val="34"/>
          <w:lang w:val="es-ES"/>
        </w:rPr>
      </w:pPr>
      <w:r>
        <w:rPr>
          <w:rFonts w:ascii="Calibri" w:hAnsi="Calibri" w:cs="Calibri"/>
          <w:color w:val="000000"/>
          <w:sz w:val="34"/>
          <w:szCs w:val="34"/>
          <w:lang w:val="es-ES"/>
        </w:rPr>
        <w:t>1.- Haz un mapa conceptual o un  esquema  de lo  leído  de acuerdo a lo pudiste entender.</w:t>
      </w:r>
    </w:p>
    <w:p w14:paraId="3F1F2E79" w14:textId="77777777" w:rsidR="00654608" w:rsidRDefault="00654608" w:rsidP="00654608">
      <w:pPr>
        <w:widowControl w:val="0"/>
        <w:autoSpaceDE w:val="0"/>
        <w:autoSpaceDN w:val="0"/>
        <w:adjustRightInd w:val="0"/>
        <w:spacing w:after="240" w:line="420" w:lineRule="atLeast"/>
        <w:rPr>
          <w:rFonts w:ascii="Calibri" w:hAnsi="Calibri" w:cs="Calibri"/>
          <w:color w:val="000000"/>
          <w:sz w:val="34"/>
          <w:szCs w:val="34"/>
          <w:lang w:val="es-ES"/>
        </w:rPr>
      </w:pPr>
    </w:p>
    <w:p w14:paraId="2A46A1B0" w14:textId="77777777" w:rsidR="00654608" w:rsidRDefault="00654608" w:rsidP="00654608">
      <w:pPr>
        <w:widowControl w:val="0"/>
        <w:autoSpaceDE w:val="0"/>
        <w:autoSpaceDN w:val="0"/>
        <w:adjustRightInd w:val="0"/>
        <w:spacing w:after="240" w:line="420" w:lineRule="atLeast"/>
        <w:rPr>
          <w:rFonts w:ascii="Calibri" w:hAnsi="Calibri" w:cs="Calibri"/>
          <w:color w:val="000000"/>
          <w:sz w:val="34"/>
          <w:szCs w:val="34"/>
          <w:lang w:val="es-ES"/>
        </w:rPr>
      </w:pPr>
      <w:r>
        <w:rPr>
          <w:rFonts w:ascii="Calibri" w:hAnsi="Calibri" w:cs="Calibri"/>
          <w:color w:val="000000"/>
          <w:sz w:val="34"/>
          <w:szCs w:val="34"/>
          <w:lang w:val="es-ES"/>
        </w:rPr>
        <w:t>2.-  Realiza un cuadro comparativo sobre las ventajas y desventajas  de la formalización  de la empresas</w:t>
      </w:r>
    </w:p>
    <w:p w14:paraId="72B5AC95" w14:textId="77777777" w:rsidR="00654608" w:rsidRDefault="00654608" w:rsidP="00654608">
      <w:pPr>
        <w:widowControl w:val="0"/>
        <w:autoSpaceDE w:val="0"/>
        <w:autoSpaceDN w:val="0"/>
        <w:adjustRightInd w:val="0"/>
        <w:spacing w:after="240" w:line="420" w:lineRule="atLeast"/>
        <w:rPr>
          <w:rFonts w:ascii="Calibri" w:hAnsi="Calibri" w:cs="Calibri"/>
          <w:color w:val="000000"/>
          <w:sz w:val="34"/>
          <w:szCs w:val="34"/>
          <w:lang w:val="es-ES"/>
        </w:rPr>
      </w:pPr>
      <w:r>
        <w:rPr>
          <w:rFonts w:ascii="Calibri" w:hAnsi="Calibri" w:cs="Calibri"/>
          <w:color w:val="000000"/>
          <w:sz w:val="34"/>
          <w:szCs w:val="34"/>
          <w:lang w:val="es-ES"/>
        </w:rPr>
        <w:t xml:space="preserve">3.- Análisis de  caso numero 1: </w:t>
      </w:r>
    </w:p>
    <w:p w14:paraId="3EAAD38E" w14:textId="77777777" w:rsidR="00654608" w:rsidRDefault="00654608" w:rsidP="00654608">
      <w:pPr>
        <w:widowControl w:val="0"/>
        <w:autoSpaceDE w:val="0"/>
        <w:autoSpaceDN w:val="0"/>
        <w:adjustRightInd w:val="0"/>
        <w:spacing w:after="240" w:line="420" w:lineRule="atLeast"/>
        <w:rPr>
          <w:rFonts w:ascii="Calibri" w:hAnsi="Calibri" w:cs="Calibri"/>
          <w:color w:val="000000"/>
          <w:sz w:val="34"/>
          <w:szCs w:val="34"/>
          <w:lang w:val="es-ES"/>
        </w:rPr>
      </w:pPr>
      <w:r>
        <w:rPr>
          <w:rFonts w:ascii="Calibri" w:hAnsi="Calibri" w:cs="Calibri"/>
          <w:color w:val="000000"/>
          <w:sz w:val="34"/>
          <w:szCs w:val="34"/>
          <w:lang w:val="es-ES"/>
        </w:rPr>
        <w:t>a.- Aspectos positivos del relato</w:t>
      </w:r>
    </w:p>
    <w:p w14:paraId="3A82B924" w14:textId="77777777" w:rsidR="00654608" w:rsidRDefault="00654608" w:rsidP="00654608">
      <w:pPr>
        <w:widowControl w:val="0"/>
        <w:autoSpaceDE w:val="0"/>
        <w:autoSpaceDN w:val="0"/>
        <w:adjustRightInd w:val="0"/>
        <w:spacing w:after="240" w:line="420" w:lineRule="atLeast"/>
        <w:rPr>
          <w:rFonts w:ascii="Calibri" w:hAnsi="Calibri" w:cs="Calibri"/>
          <w:color w:val="000000"/>
          <w:sz w:val="34"/>
          <w:szCs w:val="34"/>
          <w:lang w:val="es-ES"/>
        </w:rPr>
      </w:pPr>
      <w:r>
        <w:rPr>
          <w:rFonts w:ascii="Calibri" w:hAnsi="Calibri" w:cs="Calibri"/>
          <w:color w:val="000000"/>
          <w:sz w:val="34"/>
          <w:szCs w:val="34"/>
          <w:lang w:val="es-ES"/>
        </w:rPr>
        <w:t>b.- Aspectos negativos</w:t>
      </w:r>
    </w:p>
    <w:p w14:paraId="440569A7" w14:textId="77777777" w:rsidR="00654608" w:rsidRDefault="00654608" w:rsidP="00654608">
      <w:pPr>
        <w:widowControl w:val="0"/>
        <w:autoSpaceDE w:val="0"/>
        <w:autoSpaceDN w:val="0"/>
        <w:adjustRightInd w:val="0"/>
        <w:spacing w:after="240" w:line="420" w:lineRule="atLeast"/>
        <w:rPr>
          <w:rFonts w:ascii="Calibri" w:hAnsi="Calibri" w:cs="Calibri"/>
          <w:color w:val="000000"/>
          <w:sz w:val="34"/>
          <w:szCs w:val="34"/>
          <w:lang w:val="es-ES"/>
        </w:rPr>
      </w:pPr>
      <w:r>
        <w:rPr>
          <w:rFonts w:ascii="Calibri" w:hAnsi="Calibri" w:cs="Calibri"/>
          <w:color w:val="000000"/>
          <w:sz w:val="34"/>
          <w:szCs w:val="34"/>
          <w:lang w:val="es-ES"/>
        </w:rPr>
        <w:t>c.- Qué debió hacer don Porfirio, porque se perdió la oportunidad que se le presentó</w:t>
      </w:r>
    </w:p>
    <w:p w14:paraId="1EB301C3" w14:textId="77777777" w:rsidR="00AA593F" w:rsidRDefault="00654608" w:rsidP="00654608">
      <w:pPr>
        <w:widowControl w:val="0"/>
        <w:autoSpaceDE w:val="0"/>
        <w:autoSpaceDN w:val="0"/>
        <w:adjustRightInd w:val="0"/>
        <w:spacing w:after="240" w:line="420" w:lineRule="atLeast"/>
        <w:rPr>
          <w:rFonts w:ascii="Calibri" w:hAnsi="Calibri" w:cs="Calibri"/>
          <w:color w:val="000000"/>
          <w:sz w:val="34"/>
          <w:szCs w:val="34"/>
          <w:lang w:val="es-ES"/>
        </w:rPr>
      </w:pPr>
      <w:r>
        <w:rPr>
          <w:rFonts w:ascii="Calibri" w:hAnsi="Calibri" w:cs="Calibri"/>
          <w:color w:val="000000"/>
          <w:sz w:val="34"/>
          <w:szCs w:val="34"/>
          <w:lang w:val="es-ES"/>
        </w:rPr>
        <w:t>4.- Investiga como se formaliza una empresa.</w:t>
      </w:r>
      <w:r w:rsidR="00AA593F">
        <w:rPr>
          <w:rFonts w:ascii="Calibri" w:hAnsi="Calibri" w:cs="Calibri"/>
          <w:color w:val="000000"/>
          <w:sz w:val="34"/>
          <w:szCs w:val="34"/>
          <w:lang w:val="es-ES"/>
        </w:rPr>
        <w:t xml:space="preserve"> (</w:t>
      </w:r>
      <w:r w:rsidR="00AA593F">
        <w:rPr>
          <w:rFonts w:ascii="Calibri" w:hAnsi="Calibri" w:cs="Calibri"/>
          <w:color w:val="000000"/>
          <w:sz w:val="34"/>
          <w:szCs w:val="34"/>
          <w:lang w:val="es-ES"/>
        </w:rPr>
        <w:fldChar w:fldCharType="begin"/>
      </w:r>
      <w:r w:rsidR="00AA593F">
        <w:rPr>
          <w:rFonts w:ascii="Calibri" w:hAnsi="Calibri" w:cs="Calibri"/>
          <w:color w:val="000000"/>
          <w:sz w:val="34"/>
          <w:szCs w:val="34"/>
          <w:lang w:val="es-ES"/>
        </w:rPr>
        <w:instrText xml:space="preserve"> HYPERLINK "http://</w:instrText>
      </w:r>
      <w:r w:rsidR="00AA593F" w:rsidRPr="00AA593F">
        <w:rPr>
          <w:rFonts w:ascii="Calibri" w:hAnsi="Calibri" w:cs="Calibri"/>
          <w:color w:val="000000"/>
          <w:sz w:val="34"/>
          <w:szCs w:val="34"/>
          <w:lang w:val="es-ES"/>
        </w:rPr>
        <w:instrText>www.sii.cl</w:instrText>
      </w:r>
      <w:r w:rsidR="00AA593F">
        <w:rPr>
          <w:rFonts w:ascii="Calibri" w:hAnsi="Calibri" w:cs="Calibri"/>
          <w:color w:val="000000"/>
          <w:sz w:val="34"/>
          <w:szCs w:val="34"/>
          <w:lang w:val="es-ES"/>
        </w:rPr>
        <w:instrText xml:space="preserve">" </w:instrText>
      </w:r>
      <w:r w:rsidR="00AA593F">
        <w:rPr>
          <w:rFonts w:ascii="Calibri" w:hAnsi="Calibri" w:cs="Calibri"/>
          <w:color w:val="000000"/>
          <w:sz w:val="34"/>
          <w:szCs w:val="34"/>
          <w:lang w:val="es-ES"/>
        </w:rPr>
        <w:fldChar w:fldCharType="separate"/>
      </w:r>
      <w:r w:rsidR="00AA593F" w:rsidRPr="00E05259">
        <w:rPr>
          <w:rStyle w:val="Hipervnculo"/>
          <w:rFonts w:ascii="Calibri" w:hAnsi="Calibri" w:cs="Calibri"/>
          <w:sz w:val="34"/>
          <w:szCs w:val="34"/>
          <w:lang w:val="es-ES"/>
        </w:rPr>
        <w:t>www.</w:t>
      </w:r>
      <w:r w:rsidR="00AA593F" w:rsidRPr="00E05259">
        <w:rPr>
          <w:rStyle w:val="Hipervnculo"/>
          <w:rFonts w:ascii="Calibri" w:hAnsi="Calibri" w:cs="Calibri"/>
          <w:sz w:val="34"/>
          <w:szCs w:val="34"/>
          <w:lang w:val="es-ES"/>
        </w:rPr>
        <w:t>sii.cl</w:t>
      </w:r>
      <w:r w:rsidR="00AA593F">
        <w:rPr>
          <w:rFonts w:ascii="Calibri" w:hAnsi="Calibri" w:cs="Calibri"/>
          <w:color w:val="000000"/>
          <w:sz w:val="34"/>
          <w:szCs w:val="34"/>
          <w:lang w:val="es-ES"/>
        </w:rPr>
        <w:fldChar w:fldCharType="end"/>
      </w:r>
      <w:r w:rsidR="00AA593F">
        <w:rPr>
          <w:rFonts w:ascii="Calibri" w:hAnsi="Calibri" w:cs="Calibri"/>
          <w:color w:val="000000"/>
          <w:sz w:val="34"/>
          <w:szCs w:val="34"/>
          <w:lang w:val="es-ES"/>
        </w:rPr>
        <w:t xml:space="preserve">  , </w:t>
      </w:r>
      <w:hyperlink r:id="rId9" w:history="1">
        <w:r w:rsidR="00AA593F" w:rsidRPr="00E05259">
          <w:rPr>
            <w:rStyle w:val="Hipervnculo"/>
            <w:rFonts w:ascii="Calibri" w:hAnsi="Calibri" w:cs="Calibri"/>
            <w:sz w:val="34"/>
            <w:szCs w:val="34"/>
            <w:lang w:val="es-ES"/>
          </w:rPr>
          <w:t>https://www.youtube.com/watch?v=IP1EeI7Ad88</w:t>
        </w:r>
      </w:hyperlink>
      <w:r w:rsidR="00AA593F">
        <w:rPr>
          <w:rFonts w:ascii="Calibri" w:hAnsi="Calibri" w:cs="Calibri"/>
          <w:color w:val="000000"/>
          <w:sz w:val="34"/>
          <w:szCs w:val="34"/>
          <w:lang w:val="es-ES"/>
        </w:rPr>
        <w:t xml:space="preserve"> ) Anota los principales pasos que ahí te indican .</w:t>
      </w:r>
      <w:bookmarkStart w:id="0" w:name="_GoBack"/>
      <w:bookmarkEnd w:id="0"/>
    </w:p>
    <w:p w14:paraId="5457645D" w14:textId="77777777" w:rsidR="00AA593F" w:rsidRDefault="00AA593F" w:rsidP="00654608">
      <w:pPr>
        <w:widowControl w:val="0"/>
        <w:autoSpaceDE w:val="0"/>
        <w:autoSpaceDN w:val="0"/>
        <w:adjustRightInd w:val="0"/>
        <w:spacing w:after="240" w:line="420" w:lineRule="atLeast"/>
        <w:rPr>
          <w:rFonts w:ascii="Calibri" w:hAnsi="Calibri" w:cs="Calibri"/>
          <w:color w:val="000000"/>
          <w:sz w:val="34"/>
          <w:szCs w:val="34"/>
          <w:lang w:val="es-ES"/>
        </w:rPr>
      </w:pPr>
    </w:p>
    <w:p w14:paraId="37B22B69" w14:textId="77777777" w:rsidR="00AA593F" w:rsidRDefault="00AA593F" w:rsidP="00654608">
      <w:pPr>
        <w:widowControl w:val="0"/>
        <w:autoSpaceDE w:val="0"/>
        <w:autoSpaceDN w:val="0"/>
        <w:adjustRightInd w:val="0"/>
        <w:spacing w:after="240" w:line="420" w:lineRule="atLeast"/>
        <w:rPr>
          <w:rFonts w:ascii="Calibri" w:hAnsi="Calibri" w:cs="Calibri"/>
          <w:color w:val="000000"/>
          <w:sz w:val="34"/>
          <w:szCs w:val="34"/>
          <w:lang w:val="es-ES"/>
        </w:rPr>
      </w:pPr>
    </w:p>
    <w:p w14:paraId="49383D00" w14:textId="77777777" w:rsidR="00654608" w:rsidRDefault="00654608" w:rsidP="00654608">
      <w:pPr>
        <w:widowControl w:val="0"/>
        <w:autoSpaceDE w:val="0"/>
        <w:autoSpaceDN w:val="0"/>
        <w:adjustRightInd w:val="0"/>
        <w:spacing w:after="240" w:line="420" w:lineRule="atLeast"/>
        <w:rPr>
          <w:rFonts w:ascii="Calibri" w:hAnsi="Calibri" w:cs="Calibri"/>
          <w:color w:val="000000"/>
          <w:sz w:val="34"/>
          <w:szCs w:val="34"/>
          <w:lang w:val="es-ES"/>
        </w:rPr>
      </w:pPr>
    </w:p>
    <w:p w14:paraId="0D890B62" w14:textId="77777777" w:rsidR="00654608" w:rsidRDefault="00654608" w:rsidP="00654608">
      <w:pPr>
        <w:rPr>
          <w:b/>
          <w:bCs/>
        </w:rPr>
      </w:pPr>
    </w:p>
    <w:p w14:paraId="5D867508" w14:textId="77777777" w:rsidR="00654608" w:rsidRDefault="00654608" w:rsidP="00180823"/>
    <w:sectPr w:rsidR="00654608" w:rsidSect="004B12A8">
      <w:headerReference w:type="default" r:id="rId10"/>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390D9" w14:textId="77777777" w:rsidR="008179F2" w:rsidRDefault="008179F2" w:rsidP="003A73A2">
      <w:r>
        <w:separator/>
      </w:r>
    </w:p>
  </w:endnote>
  <w:endnote w:type="continuationSeparator" w:id="0">
    <w:p w14:paraId="6AB84ABD" w14:textId="77777777" w:rsidR="008179F2" w:rsidRDefault="008179F2"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Bold">
    <w:panose1 w:val="00000800000000020000"/>
    <w:charset w:val="00"/>
    <w:family w:val="auto"/>
    <w:pitch w:val="variable"/>
    <w:sig w:usb0="E00002FF" w:usb1="5000205A" w:usb2="00000000" w:usb3="00000000" w:csb0="0000019F" w:csb1="00000000"/>
  </w:font>
  <w:font w:name="Kalinga">
    <w:altName w:val="Cambria"/>
    <w:charset w:val="00"/>
    <w:family w:val="swiss"/>
    <w:pitch w:val="variable"/>
    <w:sig w:usb0="0008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4AA39" w14:textId="77777777" w:rsidR="008179F2" w:rsidRDefault="008179F2" w:rsidP="003A73A2">
      <w:r>
        <w:separator/>
      </w:r>
    </w:p>
  </w:footnote>
  <w:footnote w:type="continuationSeparator" w:id="0">
    <w:p w14:paraId="2F54094B" w14:textId="77777777" w:rsidR="008179F2" w:rsidRDefault="008179F2" w:rsidP="003A73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A0081"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s-ES" w:eastAsia="es-ES"/>
      </w:rPr>
      <w:drawing>
        <wp:anchor distT="0" distB="0" distL="114300" distR="114300" simplePos="0" relativeHeight="251659264" behindDoc="0" locked="0" layoutInCell="1" allowOverlap="1" wp14:anchorId="6D806905" wp14:editId="7249E27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14121801" w14:textId="77777777" w:rsidR="003A73A2" w:rsidRDefault="00654608" w:rsidP="003A73A2">
    <w:pPr>
      <w:pStyle w:val="Encabezado"/>
      <w:jc w:val="center"/>
    </w:pPr>
    <w:r>
      <w:t>Profesora :Susana Ortega Méndez</w:t>
    </w:r>
  </w:p>
  <w:p w14:paraId="152F8840" w14:textId="77777777" w:rsidR="00811B24" w:rsidRDefault="00811B24" w:rsidP="003A73A2">
    <w:pPr>
      <w:pStyle w:val="Encabezado"/>
      <w:jc w:val="center"/>
    </w:pPr>
    <w:r>
      <w:t>Fecha:</w:t>
    </w:r>
    <w:r w:rsidR="00654608">
      <w:t xml:space="preserve"> 08 Abril  2020</w:t>
    </w:r>
  </w:p>
  <w:p w14:paraId="5B8AC754" w14:textId="77777777" w:rsidR="00811B24" w:rsidRDefault="00811B24" w:rsidP="003A73A2">
    <w:pPr>
      <w:pStyle w:val="Encabezado"/>
      <w:jc w:val="center"/>
    </w:pPr>
    <w:r>
      <w:t>Correo electrónico:</w:t>
    </w:r>
    <w:r w:rsidR="00654608">
      <w:t xml:space="preserve"> </w:t>
    </w:r>
    <w:hyperlink r:id="rId2" w:history="1">
      <w:r w:rsidR="00654608" w:rsidRPr="00E05259">
        <w:rPr>
          <w:rStyle w:val="Hipervnculo"/>
        </w:rPr>
        <w:t>susanaortegaicp@gmail.com</w:t>
      </w:r>
    </w:hyperlink>
  </w:p>
  <w:p w14:paraId="760DD7AD" w14:textId="77777777" w:rsidR="00654608" w:rsidRDefault="00654608" w:rsidP="003A73A2">
    <w:pPr>
      <w:pStyle w:val="Encabezado"/>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065"/>
    <w:multiLevelType w:val="hybridMultilevel"/>
    <w:tmpl w:val="EAC6750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6F3B7196"/>
    <w:multiLevelType w:val="hybridMultilevel"/>
    <w:tmpl w:val="8A1AAC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51FE8"/>
    <w:rsid w:val="00054661"/>
    <w:rsid w:val="00096FD0"/>
    <w:rsid w:val="000D5D98"/>
    <w:rsid w:val="0014705B"/>
    <w:rsid w:val="00180823"/>
    <w:rsid w:val="001A0C9A"/>
    <w:rsid w:val="00234364"/>
    <w:rsid w:val="00264BCB"/>
    <w:rsid w:val="002954A4"/>
    <w:rsid w:val="00352FB7"/>
    <w:rsid w:val="00392DAA"/>
    <w:rsid w:val="003A73A2"/>
    <w:rsid w:val="003E7A55"/>
    <w:rsid w:val="00413468"/>
    <w:rsid w:val="00457E22"/>
    <w:rsid w:val="004B12A8"/>
    <w:rsid w:val="004B1774"/>
    <w:rsid w:val="00543651"/>
    <w:rsid w:val="005564CB"/>
    <w:rsid w:val="00561B18"/>
    <w:rsid w:val="005A1C6C"/>
    <w:rsid w:val="005A73B1"/>
    <w:rsid w:val="005C7A01"/>
    <w:rsid w:val="005C7C02"/>
    <w:rsid w:val="005D6DE9"/>
    <w:rsid w:val="00615A30"/>
    <w:rsid w:val="00650B84"/>
    <w:rsid w:val="00653F2B"/>
    <w:rsid w:val="00654608"/>
    <w:rsid w:val="00681DCB"/>
    <w:rsid w:val="006848CC"/>
    <w:rsid w:val="006D442A"/>
    <w:rsid w:val="0070764E"/>
    <w:rsid w:val="00711A31"/>
    <w:rsid w:val="007F0260"/>
    <w:rsid w:val="00811B24"/>
    <w:rsid w:val="0081287F"/>
    <w:rsid w:val="008179F2"/>
    <w:rsid w:val="0085338A"/>
    <w:rsid w:val="00874913"/>
    <w:rsid w:val="008B3CA0"/>
    <w:rsid w:val="009056B0"/>
    <w:rsid w:val="0091525B"/>
    <w:rsid w:val="00925CF3"/>
    <w:rsid w:val="00926BE6"/>
    <w:rsid w:val="00974DCD"/>
    <w:rsid w:val="009C237F"/>
    <w:rsid w:val="009F7130"/>
    <w:rsid w:val="00A457B1"/>
    <w:rsid w:val="00A86EC0"/>
    <w:rsid w:val="00AA593F"/>
    <w:rsid w:val="00AC0AF6"/>
    <w:rsid w:val="00AF48BE"/>
    <w:rsid w:val="00B166A1"/>
    <w:rsid w:val="00B93CF1"/>
    <w:rsid w:val="00B94A2E"/>
    <w:rsid w:val="00BB764B"/>
    <w:rsid w:val="00BF5C67"/>
    <w:rsid w:val="00C06F76"/>
    <w:rsid w:val="00C31019"/>
    <w:rsid w:val="00C90986"/>
    <w:rsid w:val="00CD2742"/>
    <w:rsid w:val="00CE3711"/>
    <w:rsid w:val="00D17A65"/>
    <w:rsid w:val="00D2445D"/>
    <w:rsid w:val="00D2521A"/>
    <w:rsid w:val="00D40D1A"/>
    <w:rsid w:val="00D550E2"/>
    <w:rsid w:val="00D868D1"/>
    <w:rsid w:val="00DC3366"/>
    <w:rsid w:val="00DD6F3F"/>
    <w:rsid w:val="00E273E6"/>
    <w:rsid w:val="00E427DB"/>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51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customStyle="1" w:styleId="fondotexto">
    <w:name w:val="fondotexto"/>
    <w:basedOn w:val="Normal"/>
    <w:rsid w:val="00654608"/>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fondotexto1">
    <w:name w:val="fondotexto1"/>
    <w:basedOn w:val="Fuentedeprrafopredeter"/>
    <w:rsid w:val="00654608"/>
  </w:style>
  <w:style w:type="paragraph" w:styleId="NormalWeb">
    <w:name w:val="Normal (Web)"/>
    <w:basedOn w:val="Normal"/>
    <w:unhideWhenUsed/>
    <w:rsid w:val="00654608"/>
    <w:pPr>
      <w:spacing w:before="100" w:beforeAutospacing="1" w:after="100" w:afterAutospacing="1"/>
    </w:pPr>
    <w:rPr>
      <w:rFonts w:ascii="Times New Roman" w:eastAsiaTheme="minorEastAsia" w:hAnsi="Times New Roman" w:cs="Times New Roman"/>
      <w:sz w:val="20"/>
      <w:szCs w:val="20"/>
      <w:lang w:val="es-ES_tradnl" w:eastAsia="es-ES"/>
    </w:rPr>
  </w:style>
  <w:style w:type="character" w:customStyle="1" w:styleId="subsubtit1">
    <w:name w:val="subsubtit1"/>
    <w:basedOn w:val="Fuentedeprrafopredeter"/>
    <w:rsid w:val="00654608"/>
  </w:style>
  <w:style w:type="character" w:styleId="Hipervnculovisitado">
    <w:name w:val="FollowedHyperlink"/>
    <w:basedOn w:val="Fuentedeprrafopredeter"/>
    <w:uiPriority w:val="99"/>
    <w:semiHidden/>
    <w:unhideWhenUsed/>
    <w:rsid w:val="00AA593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customStyle="1" w:styleId="fondotexto">
    <w:name w:val="fondotexto"/>
    <w:basedOn w:val="Normal"/>
    <w:rsid w:val="00654608"/>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fondotexto1">
    <w:name w:val="fondotexto1"/>
    <w:basedOn w:val="Fuentedeprrafopredeter"/>
    <w:rsid w:val="00654608"/>
  </w:style>
  <w:style w:type="paragraph" w:styleId="NormalWeb">
    <w:name w:val="Normal (Web)"/>
    <w:basedOn w:val="Normal"/>
    <w:unhideWhenUsed/>
    <w:rsid w:val="00654608"/>
    <w:pPr>
      <w:spacing w:before="100" w:beforeAutospacing="1" w:after="100" w:afterAutospacing="1"/>
    </w:pPr>
    <w:rPr>
      <w:rFonts w:ascii="Times New Roman" w:eastAsiaTheme="minorEastAsia" w:hAnsi="Times New Roman" w:cs="Times New Roman"/>
      <w:sz w:val="20"/>
      <w:szCs w:val="20"/>
      <w:lang w:val="es-ES_tradnl" w:eastAsia="es-ES"/>
    </w:rPr>
  </w:style>
  <w:style w:type="character" w:customStyle="1" w:styleId="subsubtit1">
    <w:name w:val="subsubtit1"/>
    <w:basedOn w:val="Fuentedeprrafopredeter"/>
    <w:rsid w:val="00654608"/>
  </w:style>
  <w:style w:type="character" w:styleId="Hipervnculovisitado">
    <w:name w:val="FollowedHyperlink"/>
    <w:basedOn w:val="Fuentedeprrafopredeter"/>
    <w:uiPriority w:val="99"/>
    <w:semiHidden/>
    <w:unhideWhenUsed/>
    <w:rsid w:val="00AA5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youtube.com" TargetMode="External"/><Relationship Id="rId9" Type="http://schemas.openxmlformats.org/officeDocument/2006/relationships/hyperlink" Target="https://www.youtube.com/watch?v=IP1EeI7Ad88"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susanaortegaicp@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Bold">
    <w:panose1 w:val="00000800000000020000"/>
    <w:charset w:val="00"/>
    <w:family w:val="auto"/>
    <w:pitch w:val="variable"/>
    <w:sig w:usb0="E00002FF" w:usb1="5000205A" w:usb2="00000000" w:usb3="00000000" w:csb0="0000019F" w:csb1="00000000"/>
  </w:font>
  <w:font w:name="Kalinga">
    <w:altName w:val="Cambria"/>
    <w:charset w:val="00"/>
    <w:family w:val="swiss"/>
    <w:pitch w:val="variable"/>
    <w:sig w:usb0="0008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266C9D"/>
    <w:rsid w:val="00407DA4"/>
    <w:rsid w:val="005720B4"/>
    <w:rsid w:val="0059426E"/>
    <w:rsid w:val="0067326B"/>
    <w:rsid w:val="006A64D2"/>
    <w:rsid w:val="007C2438"/>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937</Words>
  <Characters>5156</Characters>
  <Application>Microsoft Macintosh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Susana Mendez</cp:lastModifiedBy>
  <cp:revision>3</cp:revision>
  <dcterms:created xsi:type="dcterms:W3CDTF">2020-04-09T19:21:00Z</dcterms:created>
  <dcterms:modified xsi:type="dcterms:W3CDTF">2020-04-09T21:32:00Z</dcterms:modified>
</cp:coreProperties>
</file>