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3CA0" w:rsidRDefault="008B3CA0"/>
    <w:p w:rsidR="0014705B" w:rsidRDefault="00811B24" w:rsidP="00561B18">
      <w:pPr>
        <w:jc w:val="center"/>
        <w:rPr>
          <w:rFonts w:ascii="Arial" w:hAnsi="Arial" w:cs="Arial"/>
          <w:b/>
          <w:sz w:val="24"/>
          <w:szCs w:val="24"/>
          <w:u w:val="single"/>
        </w:rPr>
      </w:pPr>
      <w:r>
        <w:rPr>
          <w:rFonts w:ascii="Arial" w:hAnsi="Arial" w:cs="Arial"/>
          <w:b/>
          <w:sz w:val="24"/>
          <w:szCs w:val="24"/>
          <w:u w:val="single"/>
        </w:rPr>
        <w:t>GUÍA</w:t>
      </w:r>
      <w:r w:rsidR="00561B18" w:rsidRPr="00561B18">
        <w:rPr>
          <w:rFonts w:ascii="Arial" w:hAnsi="Arial" w:cs="Arial"/>
          <w:b/>
          <w:sz w:val="24"/>
          <w:szCs w:val="24"/>
          <w:u w:val="single"/>
        </w:rPr>
        <w:t xml:space="preserve"> </w:t>
      </w:r>
      <w:r w:rsidR="00C973D0">
        <w:rPr>
          <w:rFonts w:ascii="Arial" w:hAnsi="Arial" w:cs="Arial"/>
          <w:b/>
          <w:sz w:val="24"/>
          <w:szCs w:val="24"/>
          <w:u w:val="single"/>
        </w:rPr>
        <w:t>TERCER</w:t>
      </w:r>
      <w:r w:rsidR="00DC3366">
        <w:rPr>
          <w:rFonts w:ascii="Arial" w:hAnsi="Arial" w:cs="Arial"/>
          <w:b/>
          <w:sz w:val="24"/>
          <w:szCs w:val="24"/>
          <w:u w:val="single"/>
        </w:rPr>
        <w:t xml:space="preserve"> AÑO MEDIO </w:t>
      </w:r>
    </w:p>
    <w:p w:rsidR="00811B24" w:rsidRPr="00561B18" w:rsidRDefault="00811B24" w:rsidP="00561B18">
      <w:pPr>
        <w:jc w:val="center"/>
        <w:rPr>
          <w:rFonts w:ascii="Arial" w:hAnsi="Arial" w:cs="Arial"/>
          <w:b/>
          <w:sz w:val="24"/>
          <w:szCs w:val="24"/>
          <w:u w:val="single"/>
        </w:rPr>
      </w:pPr>
    </w:p>
    <w:p w:rsidR="00561B18" w:rsidRPr="00561B18" w:rsidRDefault="00234364" w:rsidP="00561B18">
      <w:pPr>
        <w:jc w:val="both"/>
        <w:rPr>
          <w:rFonts w:ascii="Arial" w:hAnsi="Arial" w:cs="Arial"/>
          <w:b/>
          <w:sz w:val="24"/>
          <w:szCs w:val="24"/>
        </w:rPr>
      </w:pPr>
      <w:r>
        <w:rPr>
          <w:rFonts w:ascii="Arial" w:hAnsi="Arial" w:cs="Arial"/>
          <w:b/>
          <w:sz w:val="24"/>
          <w:szCs w:val="24"/>
        </w:rPr>
        <w:t>Nombre:__________________________________________Fec</w:t>
      </w:r>
      <w:r w:rsidR="00561B18">
        <w:rPr>
          <w:rFonts w:ascii="Arial" w:hAnsi="Arial" w:cs="Arial"/>
          <w:b/>
          <w:sz w:val="24"/>
          <w:szCs w:val="24"/>
        </w:rPr>
        <w:t>ha:_______________________</w:t>
      </w:r>
    </w:p>
    <w:p w:rsidR="0014705B" w:rsidRDefault="0014705B"/>
    <w:p w:rsidR="004259A6" w:rsidRDefault="00561B18" w:rsidP="00E704BA">
      <w:pPr>
        <w:spacing w:after="240"/>
        <w:jc w:val="both"/>
        <w:rPr>
          <w:rFonts w:ascii="Arial" w:hAnsi="Arial" w:cs="Arial"/>
          <w:b/>
          <w:sz w:val="24"/>
          <w:szCs w:val="24"/>
        </w:rPr>
      </w:pPr>
      <w:r w:rsidRPr="00561B18">
        <w:rPr>
          <w:rFonts w:ascii="Arial" w:hAnsi="Arial" w:cs="Arial"/>
          <w:b/>
          <w:sz w:val="24"/>
          <w:szCs w:val="24"/>
        </w:rPr>
        <w:t xml:space="preserve">Objetivo: </w:t>
      </w:r>
    </w:p>
    <w:p w:rsidR="00AB57DF" w:rsidRDefault="00AB57DF" w:rsidP="00AB57DF">
      <w:pPr>
        <w:pStyle w:val="Prrafodelista"/>
        <w:numPr>
          <w:ilvl w:val="0"/>
          <w:numId w:val="4"/>
        </w:numPr>
        <w:jc w:val="both"/>
        <w:rPr>
          <w:rStyle w:val="fontstyle01"/>
        </w:rPr>
      </w:pPr>
      <w:r>
        <w:rPr>
          <w:rStyle w:val="fontstyle01"/>
        </w:rPr>
        <w:t xml:space="preserve">OA 1 Describir las características del quehacer filosófico, considerando el problema de su origen y sentido, e identificando algunas de sus grandes preguntas y temas. </w:t>
      </w:r>
    </w:p>
    <w:p w:rsidR="00AB57DF" w:rsidRPr="004259A6" w:rsidRDefault="00AB57DF" w:rsidP="00AB57DF">
      <w:pPr>
        <w:pStyle w:val="Prrafodelista"/>
        <w:numPr>
          <w:ilvl w:val="0"/>
          <w:numId w:val="4"/>
        </w:numPr>
        <w:jc w:val="both"/>
        <w:rPr>
          <w:rFonts w:ascii="Arial" w:hAnsi="Arial" w:cs="Arial"/>
          <w:b/>
          <w:sz w:val="24"/>
          <w:szCs w:val="24"/>
        </w:rPr>
      </w:pPr>
      <w:r>
        <w:rPr>
          <w:rStyle w:val="fontstyle01"/>
        </w:rPr>
        <w:t>OA 6 Aplicar principios y herramientas de argumentación en el diálogo, la escritura y diferentes contextos, considerando la consistencia y rigurosidad lógica, la identificación de razonamientos válidos e inválidos y métodos de razonamiento filosófico.</w:t>
      </w:r>
    </w:p>
    <w:tbl>
      <w:tblPr>
        <w:tblStyle w:val="Tablaconcuadrcula"/>
        <w:tblW w:w="0" w:type="auto"/>
        <w:tblLook w:val="04A0" w:firstRow="1" w:lastRow="0" w:firstColumn="1" w:lastColumn="0" w:noHBand="0" w:noVBand="1"/>
      </w:tblPr>
      <w:tblGrid>
        <w:gridCol w:w="10680"/>
      </w:tblGrid>
      <w:tr w:rsidR="00F62D47" w:rsidTr="00F62D47">
        <w:tc>
          <w:tcPr>
            <w:tcW w:w="10680" w:type="dxa"/>
          </w:tcPr>
          <w:p w:rsidR="00F62D47" w:rsidRDefault="00F62D47" w:rsidP="00F62D47">
            <w:r>
              <w:t xml:space="preserve">Estimada familia: </w:t>
            </w:r>
          </w:p>
          <w:p w:rsidR="0079744E" w:rsidRDefault="0079744E" w:rsidP="00F62D47">
            <w:r>
              <w:t>Link material audiovisual</w:t>
            </w:r>
          </w:p>
          <w:p w:rsidR="002441B1" w:rsidRDefault="002441B1" w:rsidP="00F62D47"/>
          <w:p w:rsidR="0079744E" w:rsidRPr="008C1E53" w:rsidRDefault="0079744E" w:rsidP="00F62D47">
            <w:pPr>
              <w:rPr>
                <w:i/>
                <w:iCs/>
              </w:rPr>
            </w:pPr>
            <w:r>
              <w:t>Black mirror</w:t>
            </w:r>
            <w:r w:rsidR="008C1E53">
              <w:t xml:space="preserve"> Temporada 3, Episodio 1 </w:t>
            </w:r>
            <w:r w:rsidR="008C1E53" w:rsidRPr="008C1E53">
              <w:rPr>
                <w:i/>
                <w:iCs/>
              </w:rPr>
              <w:t>Caída en picada</w:t>
            </w:r>
          </w:p>
          <w:p w:rsidR="008C1E53" w:rsidRDefault="008C1E53" w:rsidP="00F62D47"/>
          <w:p w:rsidR="008C1E53" w:rsidRDefault="008C1E53" w:rsidP="00F62D47">
            <w:hyperlink r:id="rId7" w:history="1">
              <w:r w:rsidRPr="00555675">
                <w:rPr>
                  <w:rStyle w:val="Hipervnculo"/>
                </w:rPr>
                <w:t>https://www.dropbox.com/preview/Audiovisual%20Filosof%C3%ADa/Audiovisual%20Filosof%C3%ADa%203%20-%20Ca%C3%ADda%20En%20Picada-1%20%5Bt3.ep1%5D.mkv?role=personal</w:t>
              </w:r>
            </w:hyperlink>
          </w:p>
          <w:p w:rsidR="008C1E53" w:rsidRDefault="008C1E53" w:rsidP="00F62D47"/>
          <w:p w:rsidR="002441B1" w:rsidRPr="002441B1" w:rsidRDefault="002441B1" w:rsidP="00F62D47">
            <w:pPr>
              <w:rPr>
                <w:i/>
                <w:iCs/>
              </w:rPr>
            </w:pPr>
            <w:r>
              <w:rPr>
                <w:i/>
                <w:iCs/>
              </w:rPr>
              <w:t xml:space="preserve">En caso de que no les funcione </w:t>
            </w:r>
            <w:r w:rsidR="00D607B6">
              <w:rPr>
                <w:i/>
                <w:iCs/>
              </w:rPr>
              <w:t xml:space="preserve">el </w:t>
            </w:r>
            <w:r>
              <w:rPr>
                <w:i/>
                <w:iCs/>
              </w:rPr>
              <w:t>link, escríbanme por correo y lo puedo comparti</w:t>
            </w:r>
            <w:r w:rsidR="00044609">
              <w:rPr>
                <w:i/>
                <w:iCs/>
              </w:rPr>
              <w:t>r</w:t>
            </w:r>
            <w:r w:rsidR="00D607B6">
              <w:rPr>
                <w:i/>
                <w:iCs/>
              </w:rPr>
              <w:t>.</w:t>
            </w:r>
          </w:p>
          <w:p w:rsidR="00FD3721" w:rsidRDefault="00FD3721" w:rsidP="00F62D47"/>
          <w:p w:rsidR="00F62D47" w:rsidRDefault="00F62D47" w:rsidP="00F62D47">
            <w:r>
              <w:t>Todas las dudas envi</w:t>
            </w:r>
            <w:r w:rsidR="00DC3366">
              <w:t>arlas al correo de</w:t>
            </w:r>
            <w:r w:rsidR="00050811">
              <w:t>l</w:t>
            </w:r>
            <w:r w:rsidR="00DC3366">
              <w:t xml:space="preserve"> profesor: </w:t>
            </w:r>
            <w:r w:rsidR="004259A6">
              <w:t xml:space="preserve"> trabajosydemasesicp@gmail.com</w:t>
            </w:r>
          </w:p>
          <w:p w:rsidR="004259A6" w:rsidRDefault="004259A6" w:rsidP="004259A6"/>
        </w:tc>
      </w:tr>
    </w:tbl>
    <w:p w:rsidR="00925CF3" w:rsidRDefault="00925CF3" w:rsidP="00180823"/>
    <w:p w:rsidR="0080470B" w:rsidRPr="002441B1" w:rsidRDefault="0080470B" w:rsidP="0080470B">
      <w:pPr>
        <w:spacing w:after="240"/>
        <w:jc w:val="both"/>
        <w:rPr>
          <w:rFonts w:ascii="Tahoma" w:hAnsi="Tahoma" w:cs="Tahoma"/>
          <w:b/>
          <w:bCs/>
          <w:sz w:val="24"/>
          <w:szCs w:val="24"/>
        </w:rPr>
      </w:pPr>
      <w:r w:rsidRPr="002441B1">
        <w:rPr>
          <w:rFonts w:ascii="Tahoma" w:hAnsi="Tahoma" w:cs="Tahoma"/>
          <w:b/>
          <w:bCs/>
          <w:sz w:val="32"/>
          <w:szCs w:val="32"/>
        </w:rPr>
        <w:t>I</w:t>
      </w:r>
      <w:r w:rsidRPr="002441B1">
        <w:rPr>
          <w:rFonts w:ascii="Tahoma" w:hAnsi="Tahoma" w:cs="Tahoma"/>
          <w:b/>
          <w:bCs/>
          <w:sz w:val="24"/>
          <w:szCs w:val="24"/>
        </w:rPr>
        <w:t xml:space="preserve">NSTRUCCIONES </w:t>
      </w:r>
      <w:r w:rsidRPr="002441B1">
        <w:rPr>
          <w:rFonts w:ascii="Tahoma" w:hAnsi="Tahoma" w:cs="Tahoma"/>
          <w:b/>
          <w:bCs/>
          <w:sz w:val="32"/>
          <w:szCs w:val="32"/>
        </w:rPr>
        <w:t>G</w:t>
      </w:r>
      <w:r w:rsidRPr="002441B1">
        <w:rPr>
          <w:rFonts w:ascii="Tahoma" w:hAnsi="Tahoma" w:cs="Tahoma"/>
          <w:b/>
          <w:bCs/>
          <w:sz w:val="24"/>
          <w:szCs w:val="24"/>
        </w:rPr>
        <w:t>ENERALES</w:t>
      </w:r>
    </w:p>
    <w:p w:rsidR="0080470B" w:rsidRPr="002441B1" w:rsidRDefault="0080470B" w:rsidP="0080470B">
      <w:pPr>
        <w:pStyle w:val="Prrafodelista"/>
        <w:numPr>
          <w:ilvl w:val="0"/>
          <w:numId w:val="5"/>
        </w:numPr>
        <w:spacing w:after="240"/>
        <w:jc w:val="both"/>
        <w:rPr>
          <w:sz w:val="24"/>
          <w:szCs w:val="24"/>
        </w:rPr>
      </w:pPr>
      <w:r w:rsidRPr="002441B1">
        <w:rPr>
          <w:sz w:val="24"/>
          <w:szCs w:val="24"/>
        </w:rPr>
        <w:t>En el caso de que esté dentro de sus posibilidades, debe responder o realizar el trabajo asignado dentro del tiempo establecido y además debe trabajar en Microsoft Word o similares [Libre office, Open Office, etc.].</w:t>
      </w:r>
    </w:p>
    <w:p w:rsidR="0080470B" w:rsidRPr="002441B1" w:rsidRDefault="0080470B" w:rsidP="0080470B">
      <w:pPr>
        <w:pStyle w:val="Prrafodelista"/>
        <w:numPr>
          <w:ilvl w:val="0"/>
          <w:numId w:val="5"/>
        </w:numPr>
        <w:spacing w:after="240"/>
        <w:jc w:val="both"/>
        <w:rPr>
          <w:sz w:val="24"/>
          <w:szCs w:val="24"/>
        </w:rPr>
      </w:pPr>
      <w:r w:rsidRPr="002441B1">
        <w:rPr>
          <w:sz w:val="24"/>
          <w:szCs w:val="24"/>
        </w:rPr>
        <w:t xml:space="preserve">El </w:t>
      </w:r>
      <w:r w:rsidRPr="002441B1">
        <w:rPr>
          <w:b/>
          <w:bCs/>
          <w:sz w:val="24"/>
          <w:szCs w:val="24"/>
        </w:rPr>
        <w:t xml:space="preserve">Nombre del archivo </w:t>
      </w:r>
      <w:r w:rsidRPr="002441B1">
        <w:rPr>
          <w:sz w:val="24"/>
          <w:szCs w:val="24"/>
          <w:u w:val="single"/>
        </w:rPr>
        <w:t>debe seguir</w:t>
      </w:r>
      <w:r w:rsidRPr="002441B1">
        <w:rPr>
          <w:sz w:val="24"/>
          <w:szCs w:val="24"/>
        </w:rPr>
        <w:t xml:space="preserve"> el siguiente formato: CURSO – APELLIDO NOMBRE – ASIGNATURA. Es decir, en este caso los archivos deberían decir </w:t>
      </w:r>
      <w:r w:rsidR="008C1E53">
        <w:rPr>
          <w:b/>
          <w:bCs/>
          <w:sz w:val="24"/>
          <w:szCs w:val="24"/>
        </w:rPr>
        <w:t>3</w:t>
      </w:r>
      <w:r w:rsidRPr="002441B1">
        <w:rPr>
          <w:b/>
          <w:bCs/>
          <w:sz w:val="24"/>
          <w:szCs w:val="24"/>
        </w:rPr>
        <w:t xml:space="preserve">° MEDIO – </w:t>
      </w:r>
      <w:r w:rsidR="002441B1" w:rsidRPr="002441B1">
        <w:rPr>
          <w:b/>
          <w:bCs/>
          <w:sz w:val="24"/>
          <w:szCs w:val="24"/>
        </w:rPr>
        <w:t>SU NOMBRE</w:t>
      </w:r>
      <w:r w:rsidRPr="002441B1">
        <w:rPr>
          <w:b/>
          <w:bCs/>
          <w:sz w:val="24"/>
          <w:szCs w:val="24"/>
        </w:rPr>
        <w:t>–</w:t>
      </w:r>
      <w:r w:rsidR="008C1E53">
        <w:rPr>
          <w:b/>
          <w:bCs/>
          <w:sz w:val="24"/>
          <w:szCs w:val="24"/>
        </w:rPr>
        <w:t xml:space="preserve"> FILOSOFÍA</w:t>
      </w:r>
      <w:r w:rsidRPr="002441B1">
        <w:rPr>
          <w:sz w:val="24"/>
          <w:szCs w:val="24"/>
        </w:rPr>
        <w:t xml:space="preserve">. </w:t>
      </w:r>
    </w:p>
    <w:p w:rsidR="0080470B" w:rsidRPr="002441B1" w:rsidRDefault="0080470B" w:rsidP="0080470B">
      <w:pPr>
        <w:pStyle w:val="Prrafodelista"/>
        <w:numPr>
          <w:ilvl w:val="0"/>
          <w:numId w:val="5"/>
        </w:numPr>
        <w:spacing w:after="240"/>
        <w:jc w:val="both"/>
        <w:rPr>
          <w:sz w:val="24"/>
          <w:szCs w:val="24"/>
        </w:rPr>
      </w:pPr>
      <w:r w:rsidRPr="002441B1">
        <w:rPr>
          <w:sz w:val="24"/>
          <w:szCs w:val="24"/>
        </w:rPr>
        <w:t xml:space="preserve">Los trabajos deben ser enviados al correo </w:t>
      </w:r>
      <w:hyperlink r:id="rId8" w:history="1">
        <w:r w:rsidRPr="002441B1">
          <w:rPr>
            <w:rStyle w:val="Hipervnculo"/>
            <w:sz w:val="24"/>
            <w:szCs w:val="24"/>
          </w:rPr>
          <w:t>trabajosydemasesicp@gmail.com</w:t>
        </w:r>
      </w:hyperlink>
      <w:r w:rsidRPr="002441B1">
        <w:rPr>
          <w:sz w:val="24"/>
          <w:szCs w:val="24"/>
        </w:rPr>
        <w:t>. Al señalado correo, puede, además, hacer llegar</w:t>
      </w:r>
      <w:r w:rsidR="007977BD" w:rsidRPr="002441B1">
        <w:rPr>
          <w:sz w:val="24"/>
          <w:szCs w:val="24"/>
        </w:rPr>
        <w:t xml:space="preserve"> todo tipo de </w:t>
      </w:r>
      <w:r w:rsidRPr="002441B1">
        <w:rPr>
          <w:sz w:val="24"/>
          <w:szCs w:val="24"/>
        </w:rPr>
        <w:t>dudas al respecto.</w:t>
      </w:r>
    </w:p>
    <w:p w:rsidR="0080470B" w:rsidRPr="002441B1" w:rsidRDefault="0080470B" w:rsidP="0080470B">
      <w:pPr>
        <w:pStyle w:val="Prrafodelista"/>
        <w:numPr>
          <w:ilvl w:val="0"/>
          <w:numId w:val="5"/>
        </w:numPr>
        <w:spacing w:after="240"/>
        <w:jc w:val="both"/>
        <w:rPr>
          <w:sz w:val="24"/>
          <w:szCs w:val="24"/>
        </w:rPr>
      </w:pPr>
      <w:r w:rsidRPr="002441B1">
        <w:rPr>
          <w:sz w:val="24"/>
          <w:szCs w:val="24"/>
        </w:rPr>
        <w:t>El correo debe seguir el siguiente formato: en asunto escribir ASIGNATURA Y CURSO, en este caso FILOSOFÍA 4° [Letra]. En el cuerpo del correo debe incluir, saludo formal, explicación breve del archivo que adjunta, despedida.</w:t>
      </w:r>
    </w:p>
    <w:p w:rsidR="0080470B" w:rsidRPr="002441B1" w:rsidRDefault="0080470B" w:rsidP="0080470B">
      <w:pPr>
        <w:pStyle w:val="Prrafodelista"/>
        <w:numPr>
          <w:ilvl w:val="0"/>
          <w:numId w:val="5"/>
        </w:numPr>
        <w:spacing w:after="240"/>
        <w:jc w:val="both"/>
        <w:rPr>
          <w:sz w:val="20"/>
          <w:szCs w:val="20"/>
        </w:rPr>
      </w:pPr>
      <w:r w:rsidRPr="002441B1">
        <w:rPr>
          <w:sz w:val="24"/>
          <w:szCs w:val="24"/>
        </w:rPr>
        <w:t>En caso de no tener computador o acceso al programa Microsoft Word o similares, puede trabajar en su cuaderno, fotografiar las actividades y enviar las mismas al correo. En caso tal, debe mantener el formato de correo del punto 4.</w:t>
      </w:r>
    </w:p>
    <w:p w:rsidR="0080470B" w:rsidRDefault="0080470B" w:rsidP="0080470B">
      <w:pPr>
        <w:pStyle w:val="Prrafodelista"/>
        <w:numPr>
          <w:ilvl w:val="0"/>
          <w:numId w:val="5"/>
        </w:numPr>
        <w:spacing w:after="240"/>
        <w:jc w:val="both"/>
      </w:pPr>
      <w:r w:rsidRPr="002441B1">
        <w:rPr>
          <w:sz w:val="24"/>
          <w:szCs w:val="24"/>
        </w:rPr>
        <w:t xml:space="preserve">En caso de no poder realizar ninguna de las acciones precedentes, puede trabajar en su cuaderno y las actividades serán revisadas una vez retomadas las </w:t>
      </w:r>
      <w:r w:rsidR="007977BD" w:rsidRPr="002441B1">
        <w:rPr>
          <w:sz w:val="24"/>
          <w:szCs w:val="24"/>
        </w:rPr>
        <w:t>actividades académicas de modo normal</w:t>
      </w:r>
      <w:r w:rsidRPr="002441B1">
        <w:rPr>
          <w:sz w:val="24"/>
          <w:szCs w:val="24"/>
        </w:rPr>
        <w:t>.</w:t>
      </w:r>
    </w:p>
    <w:p w:rsidR="0080470B" w:rsidRDefault="0080470B" w:rsidP="0080470B">
      <w:pPr>
        <w:rPr>
          <w:b/>
          <w:bCs/>
          <w:sz w:val="44"/>
          <w:szCs w:val="44"/>
        </w:rPr>
      </w:pPr>
    </w:p>
    <w:p w:rsidR="0080470B" w:rsidRDefault="0080470B" w:rsidP="0080470B">
      <w:pPr>
        <w:jc w:val="center"/>
        <w:rPr>
          <w:b/>
          <w:bCs/>
          <w:color w:val="4F81BD" w:themeColor="accent1"/>
          <w:sz w:val="44"/>
          <w:szCs w:val="44"/>
        </w:rPr>
      </w:pPr>
      <w:r>
        <w:rPr>
          <w:b/>
          <w:bCs/>
          <w:color w:val="4F81BD" w:themeColor="accent1"/>
          <w:sz w:val="44"/>
          <w:szCs w:val="44"/>
        </w:rPr>
        <w:t xml:space="preserve">ACTIVIDAD </w:t>
      </w:r>
      <w:r w:rsidR="00D607B6">
        <w:rPr>
          <w:b/>
          <w:bCs/>
          <w:color w:val="4F81BD" w:themeColor="accent1"/>
          <w:sz w:val="44"/>
          <w:szCs w:val="44"/>
        </w:rPr>
        <w:t>4</w:t>
      </w:r>
      <w:bookmarkStart w:id="0" w:name="_GoBack"/>
      <w:bookmarkEnd w:id="0"/>
      <w:r>
        <w:rPr>
          <w:b/>
          <w:bCs/>
          <w:color w:val="4F81BD" w:themeColor="accent1"/>
          <w:sz w:val="44"/>
          <w:szCs w:val="44"/>
        </w:rPr>
        <w:t>.</w:t>
      </w:r>
    </w:p>
    <w:p w:rsidR="0080470B" w:rsidRDefault="009C1032" w:rsidP="0080470B">
      <w:pPr>
        <w:jc w:val="center"/>
        <w:rPr>
          <w:b/>
          <w:bCs/>
          <w:color w:val="4F81BD" w:themeColor="accent1"/>
          <w:sz w:val="44"/>
          <w:szCs w:val="44"/>
        </w:rPr>
      </w:pPr>
      <w:r>
        <w:rPr>
          <w:b/>
          <w:bCs/>
          <w:color w:val="4F81BD" w:themeColor="accent1"/>
          <w:sz w:val="52"/>
          <w:szCs w:val="52"/>
        </w:rPr>
        <w:t xml:space="preserve">2. </w:t>
      </w:r>
      <w:r w:rsidR="009A52A5">
        <w:rPr>
          <w:b/>
          <w:bCs/>
          <w:color w:val="4F81BD" w:themeColor="accent1"/>
          <w:sz w:val="52"/>
          <w:szCs w:val="52"/>
        </w:rPr>
        <w:t>Mucha filosofía poca diversión</w:t>
      </w:r>
    </w:p>
    <w:p w:rsidR="0080470B" w:rsidRDefault="0080470B" w:rsidP="0080470B">
      <w:pPr>
        <w:jc w:val="both"/>
        <w:rPr>
          <w:rFonts w:ascii="Verdana" w:hAnsi="Verdana"/>
          <w:color w:val="242021"/>
          <w:sz w:val="24"/>
          <w:szCs w:val="24"/>
        </w:rPr>
      </w:pPr>
    </w:p>
    <w:p w:rsidR="002454A0" w:rsidRDefault="009A52A5" w:rsidP="00080489">
      <w:pPr>
        <w:spacing w:after="240"/>
        <w:jc w:val="both"/>
        <w:rPr>
          <w:rFonts w:ascii="Verdana" w:hAnsi="Verdana"/>
          <w:iCs/>
          <w:color w:val="242021"/>
          <w:sz w:val="24"/>
          <w:szCs w:val="24"/>
        </w:rPr>
      </w:pPr>
      <w:r>
        <w:rPr>
          <w:rFonts w:ascii="Verdana" w:hAnsi="Verdana"/>
          <w:iCs/>
          <w:color w:val="242021"/>
          <w:sz w:val="24"/>
          <w:szCs w:val="24"/>
        </w:rPr>
        <w:t>Estimados y estimadas estudiantes</w:t>
      </w:r>
      <w:r w:rsidR="001A2D47">
        <w:rPr>
          <w:rFonts w:ascii="Verdana" w:hAnsi="Verdana"/>
          <w:iCs/>
          <w:color w:val="242021"/>
          <w:sz w:val="24"/>
          <w:szCs w:val="24"/>
        </w:rPr>
        <w:t>.</w:t>
      </w:r>
      <w:r>
        <w:rPr>
          <w:rFonts w:ascii="Verdana" w:hAnsi="Verdana"/>
          <w:iCs/>
          <w:color w:val="242021"/>
          <w:sz w:val="24"/>
          <w:szCs w:val="24"/>
        </w:rPr>
        <w:t xml:space="preserve"> </w:t>
      </w:r>
      <w:r w:rsidR="001A2D47">
        <w:rPr>
          <w:rFonts w:ascii="Verdana" w:hAnsi="Verdana"/>
          <w:iCs/>
          <w:color w:val="242021"/>
          <w:sz w:val="24"/>
          <w:szCs w:val="24"/>
        </w:rPr>
        <w:t>A</w:t>
      </w:r>
      <w:r>
        <w:rPr>
          <w:rFonts w:ascii="Verdana" w:hAnsi="Verdana"/>
          <w:iCs/>
          <w:color w:val="242021"/>
          <w:sz w:val="24"/>
          <w:szCs w:val="24"/>
        </w:rPr>
        <w:t xml:space="preserve"> través de las actividades de reflexión que hemos ido realizando, han demostrado una gran capacidad de reflexión y amplias aptitudes para la especulación filosófica, y en esta ocasión,</w:t>
      </w:r>
      <w:r w:rsidR="001A2D47">
        <w:rPr>
          <w:rFonts w:ascii="Verdana" w:hAnsi="Verdana"/>
          <w:iCs/>
          <w:color w:val="242021"/>
          <w:sz w:val="24"/>
          <w:szCs w:val="24"/>
        </w:rPr>
        <w:t xml:space="preserve"> las</w:t>
      </w:r>
      <w:r>
        <w:rPr>
          <w:rFonts w:ascii="Verdana" w:hAnsi="Verdana"/>
          <w:iCs/>
          <w:color w:val="242021"/>
          <w:sz w:val="24"/>
          <w:szCs w:val="24"/>
        </w:rPr>
        <w:t xml:space="preserve"> vamos a poner en práctica, aplicándolas a una situación</w:t>
      </w:r>
      <w:r w:rsidR="001A2D47">
        <w:rPr>
          <w:rFonts w:ascii="Verdana" w:hAnsi="Verdana"/>
          <w:iCs/>
          <w:color w:val="242021"/>
          <w:sz w:val="24"/>
          <w:szCs w:val="24"/>
        </w:rPr>
        <w:t>, que, aunque</w:t>
      </w:r>
      <w:r>
        <w:rPr>
          <w:rFonts w:ascii="Verdana" w:hAnsi="Verdana"/>
          <w:iCs/>
          <w:color w:val="242021"/>
          <w:sz w:val="24"/>
          <w:szCs w:val="24"/>
        </w:rPr>
        <w:t xml:space="preserve"> ficticia</w:t>
      </w:r>
      <w:r w:rsidR="001A2D47">
        <w:rPr>
          <w:rFonts w:ascii="Verdana" w:hAnsi="Verdana"/>
          <w:iCs/>
          <w:color w:val="242021"/>
          <w:sz w:val="24"/>
          <w:szCs w:val="24"/>
        </w:rPr>
        <w:t>, resulta</w:t>
      </w:r>
      <w:r>
        <w:rPr>
          <w:rFonts w:ascii="Verdana" w:hAnsi="Verdana"/>
          <w:iCs/>
          <w:color w:val="242021"/>
          <w:sz w:val="24"/>
          <w:szCs w:val="24"/>
        </w:rPr>
        <w:t xml:space="preserve"> muy completa. Vivimos en una sociedad</w:t>
      </w:r>
      <w:r w:rsidR="002454A0">
        <w:rPr>
          <w:rFonts w:ascii="Verdana" w:hAnsi="Verdana"/>
          <w:iCs/>
          <w:color w:val="242021"/>
          <w:sz w:val="24"/>
          <w:szCs w:val="24"/>
        </w:rPr>
        <w:t xml:space="preserve"> en la que la imagen posee una amplia influencia respecto de todo lo que nos rodea. Por mucho tiempo, paradigmas de perfección en base a las imágenes dominaron el discurso respecto de la belleza: las mujeres debían ser “barbies”, los hombres “Max Steel”. Afortunadamente se han abierto ciertas perspectivas críticas que ponen en entredicho la verdad respectos de estos paradigmas. No obstante, y a pesar de una cierta apertura a una multiculturalidad en </w:t>
      </w:r>
      <w:r w:rsidR="002454A0">
        <w:rPr>
          <w:rFonts w:ascii="Verdana" w:hAnsi="Verdana"/>
          <w:iCs/>
          <w:color w:val="242021"/>
          <w:sz w:val="24"/>
          <w:szCs w:val="24"/>
        </w:rPr>
        <w:lastRenderedPageBreak/>
        <w:t xml:space="preserve">cuanto a “modelos de perfección” a seguir, aún ciertos tipos de seres humanos siguen dominando el ámbito de la publicidad y la venta de productos. </w:t>
      </w:r>
      <w:r w:rsidR="001A2D47">
        <w:rPr>
          <w:rFonts w:ascii="Verdana" w:hAnsi="Verdana"/>
          <w:iCs/>
          <w:color w:val="242021"/>
          <w:sz w:val="24"/>
          <w:szCs w:val="24"/>
        </w:rPr>
        <w:t>En l</w:t>
      </w:r>
      <w:r w:rsidR="002454A0">
        <w:rPr>
          <w:rFonts w:ascii="Verdana" w:hAnsi="Verdana"/>
          <w:iCs/>
          <w:color w:val="242021"/>
          <w:sz w:val="24"/>
          <w:szCs w:val="24"/>
        </w:rPr>
        <w:t xml:space="preserve">as redes sociales </w:t>
      </w:r>
      <w:r w:rsidR="001A2D47">
        <w:rPr>
          <w:rFonts w:ascii="Verdana" w:hAnsi="Verdana"/>
          <w:iCs/>
          <w:color w:val="242021"/>
          <w:sz w:val="24"/>
          <w:szCs w:val="24"/>
        </w:rPr>
        <w:t>podemos encontrar</w:t>
      </w:r>
      <w:r w:rsidR="002454A0">
        <w:rPr>
          <w:rFonts w:ascii="Verdana" w:hAnsi="Verdana"/>
          <w:iCs/>
          <w:color w:val="242021"/>
          <w:sz w:val="24"/>
          <w:szCs w:val="24"/>
        </w:rPr>
        <w:t xml:space="preserve"> ejemplo</w:t>
      </w:r>
      <w:r w:rsidR="001A2D47">
        <w:rPr>
          <w:rFonts w:ascii="Verdana" w:hAnsi="Verdana"/>
          <w:iCs/>
          <w:color w:val="242021"/>
          <w:sz w:val="24"/>
          <w:szCs w:val="24"/>
        </w:rPr>
        <w:t>s</w:t>
      </w:r>
      <w:r w:rsidR="002454A0">
        <w:rPr>
          <w:rFonts w:ascii="Verdana" w:hAnsi="Verdana"/>
          <w:iCs/>
          <w:color w:val="242021"/>
          <w:sz w:val="24"/>
          <w:szCs w:val="24"/>
        </w:rPr>
        <w:t xml:space="preserve"> perfecto</w:t>
      </w:r>
      <w:r w:rsidR="001A2D47">
        <w:rPr>
          <w:rFonts w:ascii="Verdana" w:hAnsi="Verdana"/>
          <w:iCs/>
          <w:color w:val="242021"/>
          <w:sz w:val="24"/>
          <w:szCs w:val="24"/>
        </w:rPr>
        <w:t>s</w:t>
      </w:r>
      <w:r w:rsidR="002454A0">
        <w:rPr>
          <w:rFonts w:ascii="Verdana" w:hAnsi="Verdana"/>
          <w:iCs/>
          <w:color w:val="242021"/>
          <w:sz w:val="24"/>
          <w:szCs w:val="24"/>
        </w:rPr>
        <w:t xml:space="preserve"> de esta situación</w:t>
      </w:r>
      <w:r w:rsidR="001A2D47">
        <w:rPr>
          <w:rFonts w:ascii="Verdana" w:hAnsi="Verdana"/>
          <w:iCs/>
          <w:color w:val="242021"/>
          <w:sz w:val="24"/>
          <w:szCs w:val="24"/>
        </w:rPr>
        <w:t>:</w:t>
      </w:r>
      <w:r w:rsidR="002454A0">
        <w:rPr>
          <w:rFonts w:ascii="Verdana" w:hAnsi="Verdana"/>
          <w:iCs/>
          <w:color w:val="242021"/>
          <w:sz w:val="24"/>
          <w:szCs w:val="24"/>
        </w:rPr>
        <w:t xml:space="preserve"> ciertas personas, que viven un determinado estilo de vida, y que poseen una cantidad determinada de seguidores, pueden ser “influencers”, </w:t>
      </w:r>
      <w:r w:rsidR="001A2D47">
        <w:rPr>
          <w:rFonts w:ascii="Verdana" w:hAnsi="Verdana"/>
          <w:iCs/>
          <w:color w:val="242021"/>
          <w:sz w:val="24"/>
          <w:szCs w:val="24"/>
        </w:rPr>
        <w:t xml:space="preserve">lo </w:t>
      </w:r>
      <w:r w:rsidR="002454A0">
        <w:rPr>
          <w:rFonts w:ascii="Verdana" w:hAnsi="Verdana"/>
          <w:iCs/>
          <w:color w:val="242021"/>
          <w:sz w:val="24"/>
          <w:szCs w:val="24"/>
        </w:rPr>
        <w:t>que</w:t>
      </w:r>
      <w:r w:rsidR="001A2D47">
        <w:rPr>
          <w:rFonts w:ascii="Verdana" w:hAnsi="Verdana"/>
          <w:iCs/>
          <w:color w:val="242021"/>
          <w:sz w:val="24"/>
          <w:szCs w:val="24"/>
        </w:rPr>
        <w:t xml:space="preserve"> quiere decir que</w:t>
      </w:r>
      <w:r w:rsidR="002454A0">
        <w:rPr>
          <w:rFonts w:ascii="Verdana" w:hAnsi="Verdana"/>
          <w:iCs/>
          <w:color w:val="242021"/>
          <w:sz w:val="24"/>
          <w:szCs w:val="24"/>
        </w:rPr>
        <w:t xml:space="preserve"> son personas que se dedican a promocionar productos</w:t>
      </w:r>
      <w:r w:rsidR="001A2D47">
        <w:rPr>
          <w:rFonts w:ascii="Verdana" w:hAnsi="Verdana"/>
          <w:iCs/>
          <w:color w:val="242021"/>
          <w:sz w:val="24"/>
          <w:szCs w:val="24"/>
        </w:rPr>
        <w:t>, obteniendo una amplia repercusión en cuanto a likes, y que en el mejor de los casos logre viralizarse,</w:t>
      </w:r>
      <w:r w:rsidR="002454A0">
        <w:rPr>
          <w:rFonts w:ascii="Verdana" w:hAnsi="Verdana"/>
          <w:iCs/>
          <w:color w:val="242021"/>
          <w:sz w:val="24"/>
          <w:szCs w:val="24"/>
        </w:rPr>
        <w:t xml:space="preserve"> a cambio de una ganancia. </w:t>
      </w:r>
      <w:r w:rsidR="001A2D47">
        <w:rPr>
          <w:rFonts w:ascii="Verdana" w:hAnsi="Verdana"/>
          <w:iCs/>
          <w:color w:val="242021"/>
          <w:sz w:val="24"/>
          <w:szCs w:val="24"/>
        </w:rPr>
        <w:t>Un</w:t>
      </w:r>
      <w:r w:rsidR="002454A0">
        <w:rPr>
          <w:rFonts w:ascii="Verdana" w:hAnsi="Verdana"/>
          <w:iCs/>
          <w:color w:val="242021"/>
          <w:sz w:val="24"/>
          <w:szCs w:val="24"/>
        </w:rPr>
        <w:t xml:space="preserve"> tipo</w:t>
      </w:r>
      <w:r w:rsidR="001A2D47">
        <w:rPr>
          <w:rFonts w:ascii="Verdana" w:hAnsi="Verdana"/>
          <w:iCs/>
          <w:color w:val="242021"/>
          <w:sz w:val="24"/>
          <w:szCs w:val="24"/>
        </w:rPr>
        <w:t xml:space="preserve"> semejante </w:t>
      </w:r>
      <w:r w:rsidR="002454A0">
        <w:rPr>
          <w:rFonts w:ascii="Verdana" w:hAnsi="Verdana"/>
          <w:iCs/>
          <w:color w:val="242021"/>
          <w:sz w:val="24"/>
          <w:szCs w:val="24"/>
        </w:rPr>
        <w:t>de ejemplo lo podemos ver en los youtubers, quienes a medida de que alcanzan una mayor cantidad de seguidores,</w:t>
      </w:r>
      <w:r w:rsidR="001A2D47">
        <w:rPr>
          <w:rFonts w:ascii="Verdana" w:hAnsi="Verdana"/>
          <w:iCs/>
          <w:color w:val="242021"/>
          <w:sz w:val="24"/>
          <w:szCs w:val="24"/>
        </w:rPr>
        <w:t xml:space="preserve"> obtienen “botones de premio”, y</w:t>
      </w:r>
      <w:r w:rsidR="002454A0">
        <w:rPr>
          <w:rFonts w:ascii="Verdana" w:hAnsi="Verdana"/>
          <w:iCs/>
          <w:color w:val="242021"/>
          <w:sz w:val="24"/>
          <w:szCs w:val="24"/>
        </w:rPr>
        <w:t xml:space="preserve"> tienen acceso a obtener mejores publicidades y mayor monetarización por sus vídeos. Ahora, imagínate que la cantidad de seguidores que tenemos influyen no solo en la publicidad a la que podemos acceder sino que tuviera una preponderancia respecto de todos los ámbitos de tu vida: el colegio al que puedes acceder, los aparatos que puedes comprar, incluso tuvieran una repercusión respecto de tu rutina diaria. En el episodio de la serie Black Mirror, titulado </w:t>
      </w:r>
      <w:r w:rsidR="002454A0">
        <w:rPr>
          <w:rFonts w:ascii="Verdana" w:hAnsi="Verdana"/>
          <w:i/>
          <w:color w:val="242021"/>
          <w:sz w:val="24"/>
          <w:szCs w:val="24"/>
        </w:rPr>
        <w:t>Caída en picada</w:t>
      </w:r>
      <w:r w:rsidR="002454A0">
        <w:rPr>
          <w:rFonts w:ascii="Verdana" w:hAnsi="Verdana"/>
          <w:iCs/>
          <w:color w:val="242021"/>
          <w:sz w:val="24"/>
          <w:szCs w:val="24"/>
        </w:rPr>
        <w:t>, se propone una posibilidad de realidad en la que los likes de tus seguidores influyen en la vida cotidiana.</w:t>
      </w:r>
      <w:r w:rsidR="001A2D47">
        <w:rPr>
          <w:rFonts w:ascii="Verdana" w:hAnsi="Verdana"/>
          <w:iCs/>
          <w:color w:val="242021"/>
          <w:sz w:val="24"/>
          <w:szCs w:val="24"/>
        </w:rPr>
        <w:t xml:space="preserve"> ¿Seríamos realmente nosotros o nos comportaríamos de un modo artificial para poder tener una mejor reputación?</w:t>
      </w:r>
    </w:p>
    <w:p w:rsidR="0079744E" w:rsidRDefault="002454A0" w:rsidP="00080489">
      <w:pPr>
        <w:spacing w:after="240"/>
        <w:jc w:val="both"/>
        <w:rPr>
          <w:rFonts w:ascii="Verdana" w:hAnsi="Verdana"/>
          <w:iCs/>
          <w:color w:val="242021"/>
          <w:sz w:val="24"/>
          <w:szCs w:val="24"/>
        </w:rPr>
      </w:pPr>
      <w:r>
        <w:rPr>
          <w:rFonts w:ascii="Verdana" w:hAnsi="Verdana"/>
          <w:iCs/>
          <w:color w:val="242021"/>
          <w:sz w:val="24"/>
          <w:szCs w:val="24"/>
        </w:rPr>
        <w:t>La actividad, como ya habrás adivinado, consiste en ver el episodio propuesto de la serie, y respecto del mismo, realizar un análisis filosófico de tipo ensayo [con introducción, desarrollo del tema y conclusión]</w:t>
      </w:r>
      <w:r w:rsidR="003A5BBD">
        <w:rPr>
          <w:rFonts w:ascii="Verdana" w:hAnsi="Verdana"/>
          <w:iCs/>
          <w:color w:val="242021"/>
          <w:sz w:val="24"/>
          <w:szCs w:val="24"/>
        </w:rPr>
        <w:t xml:space="preserve">, que considere un análisis de la realidad observada en el episodio, basando en al menos </w:t>
      </w:r>
      <w:r w:rsidR="001A2D47">
        <w:rPr>
          <w:rFonts w:ascii="Verdana" w:hAnsi="Verdana"/>
          <w:iCs/>
          <w:color w:val="242021"/>
          <w:sz w:val="24"/>
          <w:szCs w:val="24"/>
        </w:rPr>
        <w:t>tres</w:t>
      </w:r>
      <w:r w:rsidR="003A5BBD">
        <w:rPr>
          <w:rFonts w:ascii="Verdana" w:hAnsi="Verdana"/>
          <w:iCs/>
          <w:color w:val="242021"/>
          <w:sz w:val="24"/>
          <w:szCs w:val="24"/>
        </w:rPr>
        <w:t xml:space="preserve"> de los tipos de preguntas filosóficas vistas en las guías anteriores: Sentido de la vida, problema de Dios, acceso a la realidad</w:t>
      </w:r>
      <w:r w:rsidR="00AB57DF">
        <w:rPr>
          <w:rFonts w:ascii="Verdana" w:hAnsi="Verdana"/>
          <w:iCs/>
          <w:color w:val="242021"/>
          <w:sz w:val="24"/>
          <w:szCs w:val="24"/>
        </w:rPr>
        <w:t>, acceso a la verdad o lo verdadero, qué es lo bueno, existencia de la libertad, azar – causalidad, división alma – cuerpo. La formulación de las preguntas puede ser modificada en pos de lograr una mejor adecuación del análisis, así, por ejemplo, si en la guía la pregunta por la libertad era formulada como ¿Existe la libertad?, usted puede adecuarla a ¿Qué es la libertad para las personas del capítulo? o ¿cómo se entiende la libertad en los protagonistas del episodio?</w:t>
      </w:r>
      <w:r w:rsidR="001A2D47">
        <w:rPr>
          <w:rFonts w:ascii="Verdana" w:hAnsi="Verdana"/>
          <w:iCs/>
          <w:color w:val="242021"/>
          <w:sz w:val="24"/>
          <w:szCs w:val="24"/>
        </w:rPr>
        <w:t xml:space="preserve">. Además de las tres preguntas seleccionadas debes responder una cuarta: ¿qué tan lejos de esa realidad nos encontramos en </w:t>
      </w:r>
      <w:r w:rsidR="00A416AA">
        <w:rPr>
          <w:rFonts w:ascii="Verdana" w:hAnsi="Verdana"/>
          <w:iCs/>
          <w:color w:val="242021"/>
          <w:sz w:val="24"/>
          <w:szCs w:val="24"/>
        </w:rPr>
        <w:t>la actualidad?</w:t>
      </w:r>
    </w:p>
    <w:p w:rsidR="0079744E" w:rsidRDefault="0079744E" w:rsidP="00080489">
      <w:pPr>
        <w:spacing w:after="240"/>
        <w:jc w:val="both"/>
        <w:rPr>
          <w:rFonts w:ascii="Verdana" w:hAnsi="Verdana"/>
          <w:iCs/>
          <w:color w:val="242021"/>
          <w:sz w:val="24"/>
          <w:szCs w:val="24"/>
        </w:rPr>
      </w:pPr>
      <w:r>
        <w:rPr>
          <w:rFonts w:ascii="Verdana" w:hAnsi="Verdana"/>
          <w:iCs/>
          <w:color w:val="242021"/>
          <w:sz w:val="24"/>
          <w:szCs w:val="24"/>
        </w:rPr>
        <w:t>Rúbrica</w:t>
      </w:r>
    </w:p>
    <w:tbl>
      <w:tblPr>
        <w:tblStyle w:val="Tablaconcuadrcula"/>
        <w:tblW w:w="11194" w:type="dxa"/>
        <w:tblLook w:val="04A0" w:firstRow="1" w:lastRow="0" w:firstColumn="1" w:lastColumn="0" w:noHBand="0" w:noVBand="1"/>
      </w:tblPr>
      <w:tblGrid>
        <w:gridCol w:w="2207"/>
        <w:gridCol w:w="5726"/>
        <w:gridCol w:w="1560"/>
        <w:gridCol w:w="1701"/>
      </w:tblGrid>
      <w:tr w:rsidR="0079744E" w:rsidRPr="00103D37" w:rsidTr="008A64F1">
        <w:tc>
          <w:tcPr>
            <w:tcW w:w="2207" w:type="dxa"/>
          </w:tcPr>
          <w:p w:rsidR="0079744E" w:rsidRPr="00D3173E" w:rsidRDefault="0079744E" w:rsidP="008A64F1">
            <w:pPr>
              <w:jc w:val="center"/>
              <w:rPr>
                <w:rFonts w:ascii="Cambria" w:hAnsi="Cambria"/>
                <w:sz w:val="28"/>
                <w:szCs w:val="28"/>
              </w:rPr>
            </w:pPr>
          </w:p>
          <w:p w:rsidR="0079744E" w:rsidRPr="00D3173E" w:rsidRDefault="0079744E" w:rsidP="008A64F1">
            <w:pPr>
              <w:jc w:val="center"/>
              <w:rPr>
                <w:rFonts w:ascii="Cambria" w:hAnsi="Cambria"/>
                <w:sz w:val="28"/>
                <w:szCs w:val="28"/>
              </w:rPr>
            </w:pPr>
            <w:r w:rsidRPr="00D3173E">
              <w:rPr>
                <w:rFonts w:ascii="Cambria" w:hAnsi="Cambria"/>
                <w:sz w:val="28"/>
                <w:szCs w:val="28"/>
              </w:rPr>
              <w:t>Ortografía</w:t>
            </w:r>
          </w:p>
        </w:tc>
        <w:tc>
          <w:tcPr>
            <w:tcW w:w="5726" w:type="dxa"/>
          </w:tcPr>
          <w:p w:rsidR="0079744E" w:rsidRPr="00CF5C31" w:rsidRDefault="0079744E" w:rsidP="008A64F1">
            <w:pPr>
              <w:jc w:val="center"/>
              <w:rPr>
                <w:i/>
                <w:iCs/>
                <w:sz w:val="24"/>
                <w:szCs w:val="24"/>
              </w:rPr>
            </w:pPr>
            <w:r w:rsidRPr="00CF5C31">
              <w:rPr>
                <w:i/>
                <w:iCs/>
                <w:sz w:val="24"/>
                <w:szCs w:val="24"/>
              </w:rPr>
              <w:t>El ensayo contiene como máximo dos faltas de ortografía con acceso al puntaje máximo del ítem. Desde tres comienza el descuento.</w:t>
            </w:r>
          </w:p>
        </w:tc>
        <w:tc>
          <w:tcPr>
            <w:tcW w:w="1560" w:type="dxa"/>
          </w:tcPr>
          <w:p w:rsidR="0079744E" w:rsidRPr="00D3173E" w:rsidRDefault="0079744E" w:rsidP="008A64F1">
            <w:pPr>
              <w:jc w:val="center"/>
              <w:rPr>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3173E">
              <w:rPr>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10</w:t>
            </w:r>
          </w:p>
        </w:tc>
        <w:tc>
          <w:tcPr>
            <w:tcW w:w="1701" w:type="dxa"/>
          </w:tcPr>
          <w:p w:rsidR="0079744E" w:rsidRPr="00103D37" w:rsidRDefault="0079744E" w:rsidP="008A64F1">
            <w:pPr>
              <w:jc w:val="center"/>
              <w:rPr>
                <w:sz w:val="72"/>
                <w:szCs w:val="72"/>
              </w:rPr>
            </w:pPr>
          </w:p>
        </w:tc>
      </w:tr>
      <w:tr w:rsidR="0079744E" w:rsidRPr="00103D37" w:rsidTr="008A64F1">
        <w:tc>
          <w:tcPr>
            <w:tcW w:w="2207" w:type="dxa"/>
          </w:tcPr>
          <w:p w:rsidR="0079744E" w:rsidRPr="00D3173E" w:rsidRDefault="0079744E" w:rsidP="008A64F1">
            <w:pPr>
              <w:jc w:val="center"/>
              <w:rPr>
                <w:rFonts w:ascii="Cambria" w:hAnsi="Cambria"/>
                <w:sz w:val="28"/>
                <w:szCs w:val="28"/>
              </w:rPr>
            </w:pPr>
          </w:p>
          <w:p w:rsidR="0079744E" w:rsidRPr="00D3173E" w:rsidRDefault="0079744E" w:rsidP="008A64F1">
            <w:pPr>
              <w:jc w:val="center"/>
              <w:rPr>
                <w:rFonts w:ascii="Cambria" w:hAnsi="Cambria"/>
                <w:sz w:val="28"/>
                <w:szCs w:val="28"/>
              </w:rPr>
            </w:pPr>
            <w:r w:rsidRPr="00D3173E">
              <w:rPr>
                <w:rFonts w:ascii="Cambria" w:hAnsi="Cambria"/>
                <w:sz w:val="28"/>
                <w:szCs w:val="28"/>
              </w:rPr>
              <w:t>Redacción y coherencia</w:t>
            </w:r>
          </w:p>
          <w:p w:rsidR="0079744E" w:rsidRPr="00D3173E" w:rsidRDefault="0079744E" w:rsidP="008A64F1">
            <w:pPr>
              <w:jc w:val="center"/>
              <w:rPr>
                <w:rFonts w:ascii="Cambria" w:hAnsi="Cambria"/>
                <w:sz w:val="28"/>
                <w:szCs w:val="28"/>
              </w:rPr>
            </w:pPr>
          </w:p>
        </w:tc>
        <w:tc>
          <w:tcPr>
            <w:tcW w:w="5726" w:type="dxa"/>
          </w:tcPr>
          <w:p w:rsidR="0079744E" w:rsidRPr="00CF5C31" w:rsidRDefault="0079744E" w:rsidP="008A64F1">
            <w:pPr>
              <w:jc w:val="center"/>
              <w:rPr>
                <w:i/>
                <w:iCs/>
                <w:sz w:val="24"/>
                <w:szCs w:val="24"/>
              </w:rPr>
            </w:pPr>
            <w:r w:rsidRPr="00CF5C31">
              <w:rPr>
                <w:i/>
                <w:iCs/>
                <w:sz w:val="24"/>
                <w:szCs w:val="24"/>
              </w:rPr>
              <w:t>No se identifican muletillas y la redacción es clara y fluida, cumpliendo con las reglas gramaticales pertinentes</w:t>
            </w:r>
          </w:p>
        </w:tc>
        <w:tc>
          <w:tcPr>
            <w:tcW w:w="1560" w:type="dxa"/>
          </w:tcPr>
          <w:p w:rsidR="0079744E" w:rsidRPr="00D3173E" w:rsidRDefault="0079744E" w:rsidP="008A64F1">
            <w:pPr>
              <w:jc w:val="center"/>
              <w:rPr>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r w:rsidRPr="00D3173E">
              <w:rPr>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w:t>
            </w:r>
          </w:p>
        </w:tc>
        <w:tc>
          <w:tcPr>
            <w:tcW w:w="1701" w:type="dxa"/>
          </w:tcPr>
          <w:p w:rsidR="0079744E" w:rsidRPr="00103D37" w:rsidRDefault="0079744E" w:rsidP="008A64F1">
            <w:pPr>
              <w:jc w:val="center"/>
              <w:rPr>
                <w:sz w:val="72"/>
                <w:szCs w:val="72"/>
              </w:rPr>
            </w:pPr>
          </w:p>
        </w:tc>
      </w:tr>
      <w:tr w:rsidR="0079744E" w:rsidRPr="00103D37" w:rsidTr="008A64F1">
        <w:tc>
          <w:tcPr>
            <w:tcW w:w="2207" w:type="dxa"/>
          </w:tcPr>
          <w:p w:rsidR="0079744E" w:rsidRDefault="0079744E" w:rsidP="008A64F1">
            <w:pPr>
              <w:jc w:val="center"/>
              <w:rPr>
                <w:rFonts w:ascii="Cambria" w:hAnsi="Cambria"/>
                <w:sz w:val="28"/>
                <w:szCs w:val="28"/>
              </w:rPr>
            </w:pPr>
          </w:p>
          <w:p w:rsidR="0079744E" w:rsidRDefault="0079744E" w:rsidP="008A64F1">
            <w:pPr>
              <w:jc w:val="center"/>
              <w:rPr>
                <w:rFonts w:ascii="Cambria" w:hAnsi="Cambria"/>
                <w:sz w:val="28"/>
                <w:szCs w:val="28"/>
              </w:rPr>
            </w:pPr>
          </w:p>
          <w:p w:rsidR="0079744E" w:rsidRPr="00D3173E" w:rsidRDefault="0079744E" w:rsidP="008A64F1">
            <w:pPr>
              <w:jc w:val="center"/>
              <w:rPr>
                <w:rFonts w:ascii="Cambria" w:hAnsi="Cambria"/>
                <w:sz w:val="28"/>
                <w:szCs w:val="28"/>
              </w:rPr>
            </w:pPr>
            <w:r w:rsidRPr="00D3173E">
              <w:rPr>
                <w:rFonts w:ascii="Cambria" w:hAnsi="Cambria"/>
                <w:sz w:val="28"/>
                <w:szCs w:val="28"/>
              </w:rPr>
              <w:t>Estructura</w:t>
            </w:r>
          </w:p>
        </w:tc>
        <w:tc>
          <w:tcPr>
            <w:tcW w:w="5726" w:type="dxa"/>
          </w:tcPr>
          <w:p w:rsidR="0079744E" w:rsidRPr="00CF5C31" w:rsidRDefault="0079744E" w:rsidP="008A64F1">
            <w:pPr>
              <w:ind w:left="360"/>
              <w:jc w:val="center"/>
              <w:rPr>
                <w:i/>
                <w:iCs/>
                <w:sz w:val="24"/>
                <w:szCs w:val="24"/>
              </w:rPr>
            </w:pPr>
            <w:r w:rsidRPr="00CF5C31">
              <w:rPr>
                <w:i/>
                <w:iCs/>
                <w:sz w:val="24"/>
                <w:szCs w:val="24"/>
              </w:rPr>
              <w:t>Se identifican claramente en la estructura del ensayo: la introducción, el desarrollo y la conclusión, existiendo una cohesión entre las distintas partes del mismo, cada parte contiene una extensión adecuada que permite desarrollar los argumentos planteados.</w:t>
            </w:r>
          </w:p>
        </w:tc>
        <w:tc>
          <w:tcPr>
            <w:tcW w:w="1560" w:type="dxa"/>
          </w:tcPr>
          <w:p w:rsidR="0079744E" w:rsidRPr="00D3173E" w:rsidRDefault="0079744E" w:rsidP="008A64F1">
            <w:pPr>
              <w:jc w:val="center"/>
              <w:rPr>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3173E">
              <w:rPr>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w:t>
            </w:r>
          </w:p>
        </w:tc>
        <w:tc>
          <w:tcPr>
            <w:tcW w:w="1701" w:type="dxa"/>
          </w:tcPr>
          <w:p w:rsidR="0079744E" w:rsidRPr="00103D37" w:rsidRDefault="0079744E" w:rsidP="008A64F1">
            <w:pPr>
              <w:jc w:val="center"/>
              <w:rPr>
                <w:sz w:val="72"/>
                <w:szCs w:val="72"/>
              </w:rPr>
            </w:pPr>
          </w:p>
        </w:tc>
      </w:tr>
      <w:tr w:rsidR="0079744E" w:rsidRPr="00103D37" w:rsidTr="008A64F1">
        <w:tc>
          <w:tcPr>
            <w:tcW w:w="2207" w:type="dxa"/>
          </w:tcPr>
          <w:p w:rsidR="0079744E" w:rsidRPr="00D3173E" w:rsidRDefault="0079744E" w:rsidP="008A64F1">
            <w:pPr>
              <w:jc w:val="center"/>
              <w:rPr>
                <w:rFonts w:ascii="Cambria" w:hAnsi="Cambria"/>
                <w:sz w:val="28"/>
                <w:szCs w:val="28"/>
              </w:rPr>
            </w:pPr>
          </w:p>
          <w:p w:rsidR="0079744E" w:rsidRPr="00D3173E" w:rsidRDefault="0079744E" w:rsidP="008A64F1">
            <w:pPr>
              <w:jc w:val="center"/>
              <w:rPr>
                <w:rFonts w:ascii="Cambria" w:hAnsi="Cambria"/>
                <w:sz w:val="28"/>
                <w:szCs w:val="28"/>
              </w:rPr>
            </w:pPr>
          </w:p>
          <w:p w:rsidR="0079744E" w:rsidRPr="00D3173E" w:rsidRDefault="0079744E" w:rsidP="008A64F1">
            <w:pPr>
              <w:jc w:val="center"/>
              <w:rPr>
                <w:b/>
                <w:bCs/>
              </w:rPr>
            </w:pPr>
            <w:r w:rsidRPr="00D3173E">
              <w:rPr>
                <w:rFonts w:ascii="Cambria" w:hAnsi="Cambria"/>
                <w:sz w:val="28"/>
                <w:szCs w:val="28"/>
              </w:rPr>
              <w:t>Contenidos</w:t>
            </w:r>
          </w:p>
        </w:tc>
        <w:tc>
          <w:tcPr>
            <w:tcW w:w="5726" w:type="dxa"/>
          </w:tcPr>
          <w:p w:rsidR="0079744E" w:rsidRPr="0079744E" w:rsidRDefault="0079744E" w:rsidP="008A64F1">
            <w:pPr>
              <w:jc w:val="center"/>
              <w:rPr>
                <w:rFonts w:cstheme="minorHAnsi"/>
                <w:i/>
                <w:iCs/>
                <w:sz w:val="24"/>
                <w:szCs w:val="24"/>
              </w:rPr>
            </w:pPr>
            <w:r w:rsidRPr="0079744E">
              <w:rPr>
                <w:rFonts w:cstheme="minorHAnsi"/>
                <w:i/>
                <w:iCs/>
                <w:sz w:val="24"/>
                <w:szCs w:val="24"/>
              </w:rPr>
              <w:t>Responde a preguntas planteadas 10</w:t>
            </w:r>
          </w:p>
          <w:p w:rsidR="0079744E" w:rsidRPr="0079744E" w:rsidRDefault="0079744E" w:rsidP="008A64F1">
            <w:pPr>
              <w:jc w:val="center"/>
              <w:rPr>
                <w:rFonts w:cstheme="minorHAnsi"/>
                <w:i/>
                <w:iCs/>
                <w:sz w:val="24"/>
                <w:szCs w:val="24"/>
              </w:rPr>
            </w:pPr>
            <w:r w:rsidRPr="0079744E">
              <w:rPr>
                <w:rFonts w:cstheme="minorHAnsi"/>
                <w:i/>
                <w:iCs/>
                <w:sz w:val="24"/>
                <w:szCs w:val="24"/>
              </w:rPr>
              <w:t>Introducción</w:t>
            </w:r>
            <w:r w:rsidR="00AB57DF">
              <w:rPr>
                <w:rFonts w:cstheme="minorHAnsi"/>
                <w:i/>
                <w:iCs/>
                <w:sz w:val="24"/>
                <w:szCs w:val="24"/>
              </w:rPr>
              <w:t>:</w:t>
            </w:r>
            <w:r w:rsidRPr="0079744E">
              <w:rPr>
                <w:rFonts w:cstheme="minorHAnsi"/>
                <w:i/>
                <w:iCs/>
                <w:sz w:val="24"/>
                <w:szCs w:val="24"/>
              </w:rPr>
              <w:t xml:space="preserve"> </w:t>
            </w:r>
            <w:r w:rsidRPr="0079744E">
              <w:rPr>
                <w:rFonts w:cstheme="minorHAnsi"/>
                <w:sz w:val="24"/>
                <w:szCs w:val="24"/>
              </w:rPr>
              <w:t>el propósito del escritor, el acercamiento al tema y la organización que seguirá el ensayo.</w:t>
            </w:r>
            <w:r w:rsidRPr="0079744E">
              <w:rPr>
                <w:rFonts w:cstheme="minorHAnsi"/>
                <w:i/>
                <w:iCs/>
                <w:sz w:val="24"/>
                <w:szCs w:val="24"/>
              </w:rPr>
              <w:t xml:space="preserve"> 10</w:t>
            </w:r>
          </w:p>
          <w:p w:rsidR="0079744E" w:rsidRPr="0079744E" w:rsidRDefault="0079744E" w:rsidP="008A64F1">
            <w:pPr>
              <w:jc w:val="center"/>
              <w:rPr>
                <w:rFonts w:cstheme="minorHAnsi"/>
                <w:i/>
                <w:iCs/>
                <w:sz w:val="24"/>
                <w:szCs w:val="24"/>
              </w:rPr>
            </w:pPr>
            <w:r w:rsidRPr="0079744E">
              <w:rPr>
                <w:rFonts w:cstheme="minorHAnsi"/>
                <w:i/>
                <w:iCs/>
                <w:sz w:val="24"/>
                <w:szCs w:val="24"/>
              </w:rPr>
              <w:t xml:space="preserve">Desarrollo </w:t>
            </w:r>
            <w:r w:rsidRPr="0079744E">
              <w:rPr>
                <w:rFonts w:cstheme="minorHAnsi"/>
                <w:sz w:val="24"/>
                <w:szCs w:val="24"/>
              </w:rPr>
              <w:t xml:space="preserve">explicación de los aspectos que se indicaron en la introducción. Por lo general, cada aspecto mencionado en la tesis ocupará un párrafo del ensayo. </w:t>
            </w:r>
            <w:r w:rsidRPr="0079744E">
              <w:rPr>
                <w:rFonts w:cstheme="minorHAnsi"/>
                <w:i/>
                <w:iCs/>
                <w:sz w:val="24"/>
                <w:szCs w:val="24"/>
              </w:rPr>
              <w:t>10</w:t>
            </w:r>
          </w:p>
          <w:p w:rsidR="0079744E" w:rsidRPr="0079744E" w:rsidRDefault="0079744E" w:rsidP="008A64F1">
            <w:pPr>
              <w:jc w:val="center"/>
              <w:rPr>
                <w:rFonts w:cstheme="minorHAnsi"/>
                <w:i/>
                <w:iCs/>
                <w:sz w:val="24"/>
                <w:szCs w:val="24"/>
              </w:rPr>
            </w:pPr>
            <w:r w:rsidRPr="0079744E">
              <w:rPr>
                <w:rFonts w:cstheme="minorHAnsi"/>
                <w:i/>
                <w:iCs/>
                <w:sz w:val="24"/>
                <w:szCs w:val="24"/>
              </w:rPr>
              <w:t xml:space="preserve">Conclusión </w:t>
            </w:r>
            <w:r w:rsidRPr="0079744E">
              <w:rPr>
                <w:rFonts w:cstheme="minorHAnsi"/>
                <w:sz w:val="24"/>
                <w:szCs w:val="24"/>
              </w:rPr>
              <w:t>La conclusión es el último párrafo del ensayo y debe recoger (o recapitular) las ideas que se presentaron en la tesis, en la introducción.</w:t>
            </w:r>
            <w:r w:rsidRPr="0079744E">
              <w:rPr>
                <w:rFonts w:cstheme="minorHAnsi"/>
                <w:i/>
                <w:iCs/>
                <w:sz w:val="24"/>
                <w:szCs w:val="24"/>
              </w:rPr>
              <w:t xml:space="preserve">  10</w:t>
            </w:r>
          </w:p>
          <w:p w:rsidR="0079744E" w:rsidRPr="0079744E" w:rsidRDefault="0079744E" w:rsidP="008A64F1">
            <w:pPr>
              <w:jc w:val="center"/>
              <w:rPr>
                <w:rFonts w:cstheme="minorHAnsi"/>
                <w:i/>
                <w:iCs/>
                <w:sz w:val="24"/>
                <w:szCs w:val="24"/>
              </w:rPr>
            </w:pPr>
            <w:r w:rsidRPr="0079744E">
              <w:rPr>
                <w:rFonts w:cstheme="minorHAnsi"/>
                <w:i/>
                <w:iCs/>
                <w:sz w:val="24"/>
                <w:szCs w:val="24"/>
              </w:rPr>
              <w:t xml:space="preserve">Extensión </w:t>
            </w:r>
            <w:r>
              <w:rPr>
                <w:rFonts w:cstheme="minorHAnsi"/>
                <w:i/>
                <w:iCs/>
                <w:sz w:val="24"/>
                <w:szCs w:val="24"/>
              </w:rPr>
              <w:t xml:space="preserve">800 – 1500 palabras </w:t>
            </w:r>
            <w:r w:rsidRPr="0079744E">
              <w:rPr>
                <w:rFonts w:cstheme="minorHAnsi"/>
                <w:i/>
                <w:iCs/>
                <w:sz w:val="24"/>
                <w:szCs w:val="24"/>
              </w:rPr>
              <w:t>10</w:t>
            </w:r>
          </w:p>
          <w:p w:rsidR="0079744E" w:rsidRPr="0079744E" w:rsidRDefault="0079744E" w:rsidP="008A64F1">
            <w:pPr>
              <w:rPr>
                <w:rFonts w:cstheme="minorHAnsi"/>
                <w:i/>
                <w:iCs/>
                <w:sz w:val="24"/>
                <w:szCs w:val="24"/>
              </w:rPr>
            </w:pPr>
          </w:p>
        </w:tc>
        <w:tc>
          <w:tcPr>
            <w:tcW w:w="1560" w:type="dxa"/>
          </w:tcPr>
          <w:p w:rsidR="0079744E" w:rsidRPr="00D3173E" w:rsidRDefault="0079744E" w:rsidP="008A64F1">
            <w:pPr>
              <w:jc w:val="center"/>
              <w:rPr>
                <w:color w:val="4F81BD"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3173E">
              <w:rPr>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50</w:t>
            </w:r>
          </w:p>
        </w:tc>
        <w:tc>
          <w:tcPr>
            <w:tcW w:w="1701" w:type="dxa"/>
          </w:tcPr>
          <w:p w:rsidR="0079744E" w:rsidRPr="00103D37" w:rsidRDefault="0079744E" w:rsidP="008A64F1">
            <w:pPr>
              <w:jc w:val="center"/>
              <w:rPr>
                <w:sz w:val="72"/>
                <w:szCs w:val="72"/>
              </w:rPr>
            </w:pPr>
          </w:p>
        </w:tc>
      </w:tr>
      <w:tr w:rsidR="0079744E" w:rsidRPr="00103D37" w:rsidTr="008A64F1">
        <w:tc>
          <w:tcPr>
            <w:tcW w:w="2207" w:type="dxa"/>
          </w:tcPr>
          <w:p w:rsidR="0079744E" w:rsidRPr="002A5CE5" w:rsidRDefault="0079744E" w:rsidP="008A64F1">
            <w:pPr>
              <w:jc w:val="right"/>
              <w:rPr>
                <w:b/>
                <w:bCs/>
              </w:rPr>
            </w:pPr>
            <w:r w:rsidRPr="002A5CE5">
              <w:rPr>
                <w:b/>
                <w:bCs/>
              </w:rPr>
              <w:t>TOTAL</w:t>
            </w:r>
          </w:p>
        </w:tc>
        <w:tc>
          <w:tcPr>
            <w:tcW w:w="5726" w:type="dxa"/>
          </w:tcPr>
          <w:p w:rsidR="0079744E" w:rsidRDefault="0079744E" w:rsidP="008A64F1"/>
        </w:tc>
        <w:tc>
          <w:tcPr>
            <w:tcW w:w="1560" w:type="dxa"/>
          </w:tcPr>
          <w:p w:rsidR="0079744E" w:rsidRPr="002A5CE5" w:rsidRDefault="0079744E" w:rsidP="008A64F1">
            <w:pPr>
              <w:jc w:val="center"/>
              <w:rPr>
                <w:sz w:val="72"/>
                <w:szCs w:val="72"/>
              </w:rPr>
            </w:pPr>
            <w:r w:rsidRPr="002A5CE5">
              <w:rPr>
                <w:sz w:val="72"/>
                <w:szCs w:val="72"/>
              </w:rPr>
              <w:t>100</w:t>
            </w:r>
          </w:p>
        </w:tc>
        <w:tc>
          <w:tcPr>
            <w:tcW w:w="1701" w:type="dxa"/>
          </w:tcPr>
          <w:p w:rsidR="0079744E" w:rsidRPr="00103D37" w:rsidRDefault="0079744E" w:rsidP="008A64F1">
            <w:pPr>
              <w:jc w:val="center"/>
              <w:rPr>
                <w:sz w:val="72"/>
                <w:szCs w:val="72"/>
              </w:rPr>
            </w:pPr>
          </w:p>
        </w:tc>
      </w:tr>
    </w:tbl>
    <w:p w:rsidR="004259A6" w:rsidRDefault="004259A6" w:rsidP="0079744E">
      <w:pPr>
        <w:spacing w:after="240"/>
        <w:jc w:val="both"/>
      </w:pPr>
    </w:p>
    <w:sectPr w:rsidR="004259A6" w:rsidSect="004B12A8">
      <w:headerReference w:type="default" r:id="rId9"/>
      <w:pgSz w:w="12242" w:h="20163" w:code="5"/>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6976" w:rsidRDefault="00176976" w:rsidP="003A73A2">
      <w:r>
        <w:separator/>
      </w:r>
    </w:p>
  </w:endnote>
  <w:endnote w:type="continuationSeparator" w:id="0">
    <w:p w:rsidR="00176976" w:rsidRDefault="00176976" w:rsidP="003A7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Bold">
    <w:altName w:val="Verdana"/>
    <w:panose1 w:val="00000000000000000000"/>
    <w:charset w:val="00"/>
    <w:family w:val="roman"/>
    <w:notTrueType/>
    <w:pitch w:val="default"/>
  </w:font>
  <w:font w:name="MyriadPro-Light">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Univers-Condensed">
    <w:altName w:val="Univer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Kalinga">
    <w:altName w:val="Bahnschrift Light"/>
    <w:charset w:val="00"/>
    <w:family w:val="swiss"/>
    <w:pitch w:val="variable"/>
    <w:sig w:usb0="0008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6976" w:rsidRDefault="00176976" w:rsidP="003A73A2">
      <w:r>
        <w:separator/>
      </w:r>
    </w:p>
  </w:footnote>
  <w:footnote w:type="continuationSeparator" w:id="0">
    <w:p w:rsidR="00176976" w:rsidRDefault="00176976" w:rsidP="003A73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5D60" w:rsidRDefault="00F35D60" w:rsidP="003A73A2">
    <w:pPr>
      <w:pStyle w:val="Encabezado"/>
      <w:pBdr>
        <w:bottom w:val="thickThinSmallGap" w:sz="24" w:space="1" w:color="622423" w:themeColor="accent2" w:themeShade="7F"/>
      </w:pBdr>
      <w:tabs>
        <w:tab w:val="center" w:pos="5270"/>
        <w:tab w:val="left" w:pos="8128"/>
      </w:tabs>
      <w:jc w:val="center"/>
      <w:rPr>
        <w:rFonts w:asciiTheme="majorHAnsi" w:eastAsiaTheme="majorEastAsia" w:hAnsiTheme="majorHAnsi" w:cstheme="majorBidi"/>
        <w:sz w:val="32"/>
        <w:szCs w:val="32"/>
      </w:rPr>
    </w:pPr>
    <w:r w:rsidRPr="008D4E57">
      <w:rPr>
        <w:rFonts w:ascii="Kalinga" w:eastAsia="Times New Roman" w:hAnsi="Kalinga" w:cs="Kalinga"/>
        <w:noProof/>
        <w:lang w:eastAsia="es-CL"/>
      </w:rPr>
      <w:drawing>
        <wp:anchor distT="0" distB="0" distL="114300" distR="114300" simplePos="0" relativeHeight="251659264" behindDoc="0" locked="0" layoutInCell="1" allowOverlap="1" wp14:anchorId="2327EEB9" wp14:editId="4DFDE4EE">
          <wp:simplePos x="0" y="0"/>
          <wp:positionH relativeFrom="column">
            <wp:posOffset>5916295</wp:posOffset>
          </wp:positionH>
          <wp:positionV relativeFrom="paragraph">
            <wp:posOffset>-254000</wp:posOffset>
          </wp:positionV>
          <wp:extent cx="353060" cy="410845"/>
          <wp:effectExtent l="0" t="0" r="8890" b="8255"/>
          <wp:wrapNone/>
          <wp:docPr id="1" name="Imagen 1" descr="Colegio Ignacio Carrera Pi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olegio Ignacio Carrera Pin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3060" cy="410845"/>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Cambria" w:eastAsia="Times New Roman" w:hAnsi="Cambria" w:cs="Times New Roman"/>
          <w:sz w:val="32"/>
          <w:szCs w:val="32"/>
        </w:rPr>
        <w:alias w:val="Título"/>
        <w:id w:val="77738743"/>
        <w:placeholder>
          <w:docPart w:val="B2DB63AC27434C3E87C0819668CC91A9"/>
        </w:placeholder>
        <w:dataBinding w:prefixMappings="xmlns:ns0='http://schemas.openxmlformats.org/package/2006/metadata/core-properties' xmlns:ns1='http://purl.org/dc/elements/1.1/'" w:xpath="/ns0:coreProperties[1]/ns1:title[1]" w:storeItemID="{6C3C8BC8-F283-45AE-878A-BAB7291924A1}"/>
        <w:text/>
      </w:sdtPr>
      <w:sdtEndPr/>
      <w:sdtContent>
        <w:r w:rsidRPr="003A73A2">
          <w:rPr>
            <w:rFonts w:ascii="Cambria" w:eastAsia="Times New Roman" w:hAnsi="Cambria" w:cs="Times New Roman"/>
            <w:sz w:val="32"/>
            <w:szCs w:val="32"/>
          </w:rPr>
          <w:t>Colegio Ignacio Carrera Pinto</w:t>
        </w:r>
      </w:sdtContent>
    </w:sdt>
  </w:p>
  <w:p w:rsidR="00F35D60" w:rsidRDefault="00F35D60" w:rsidP="003A73A2">
    <w:pPr>
      <w:pStyle w:val="Encabezado"/>
      <w:jc w:val="center"/>
    </w:pPr>
    <w:r>
      <w:t>Profesor: David Palma Díaz</w:t>
    </w:r>
  </w:p>
  <w:p w:rsidR="00F35D60" w:rsidRDefault="00F35D60" w:rsidP="003A73A2">
    <w:pPr>
      <w:pStyle w:val="Encabezado"/>
      <w:jc w:val="center"/>
    </w:pPr>
    <w:r>
      <w:t>Fecha: 0</w:t>
    </w:r>
    <w:r w:rsidR="00C973D0">
      <w:t>6</w:t>
    </w:r>
    <w:r>
      <w:t>/0</w:t>
    </w:r>
    <w:r w:rsidR="00C973D0">
      <w:t>5</w:t>
    </w:r>
    <w:r>
      <w:t>/2020</w:t>
    </w:r>
  </w:p>
  <w:p w:rsidR="00F35D60" w:rsidRDefault="00F35D60" w:rsidP="003A73A2">
    <w:pPr>
      <w:pStyle w:val="Encabezado"/>
      <w:jc w:val="center"/>
    </w:pPr>
    <w:r>
      <w:t>Correo electrónico: trabajosydemasesicp@gmail.com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AB7D16"/>
    <w:multiLevelType w:val="hybridMultilevel"/>
    <w:tmpl w:val="93E6884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4D3A61B0"/>
    <w:multiLevelType w:val="hybridMultilevel"/>
    <w:tmpl w:val="73DE7F96"/>
    <w:lvl w:ilvl="0" w:tplc="12E891F2">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59EA375E"/>
    <w:multiLevelType w:val="hybridMultilevel"/>
    <w:tmpl w:val="ED28CC0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64E3159C"/>
    <w:multiLevelType w:val="hybridMultilevel"/>
    <w:tmpl w:val="6778FCF0"/>
    <w:lvl w:ilvl="0" w:tplc="69FA1720">
      <w:start w:val="1"/>
      <w:numFmt w:val="upperRoman"/>
      <w:lvlText w:val="%1."/>
      <w:lvlJc w:val="left"/>
      <w:pPr>
        <w:ind w:left="1440" w:hanging="1080"/>
      </w:pPr>
      <w:rPr>
        <w:rFonts w:ascii="Verdana-Bold" w:hAnsi="Verdana-Bold" w:hint="default"/>
        <w:b/>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4" w15:restartNumberingAfterBreak="0">
    <w:nsid w:val="687D559D"/>
    <w:multiLevelType w:val="hybridMultilevel"/>
    <w:tmpl w:val="89B8CB46"/>
    <w:lvl w:ilvl="0" w:tplc="31B0819A">
      <w:start w:val="1"/>
      <w:numFmt w:val="decimal"/>
      <w:lvlText w:val="%1."/>
      <w:lvlJc w:val="left"/>
      <w:pPr>
        <w:ind w:left="1080" w:hanging="360"/>
      </w:pPr>
      <w:rPr>
        <w:rFonts w:ascii="MyriadPro-Light" w:hAnsi="MyriadPro-Light" w:cstheme="minorBidi" w:hint="default"/>
        <w:color w:val="242021"/>
        <w:sz w:val="22"/>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5" w15:restartNumberingAfterBreak="0">
    <w:nsid w:val="77F0765C"/>
    <w:multiLevelType w:val="hybridMultilevel"/>
    <w:tmpl w:val="4D80B04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3CA0"/>
    <w:rsid w:val="00000F85"/>
    <w:rsid w:val="00012C2D"/>
    <w:rsid w:val="00044609"/>
    <w:rsid w:val="00050811"/>
    <w:rsid w:val="00051FE8"/>
    <w:rsid w:val="00054661"/>
    <w:rsid w:val="00080489"/>
    <w:rsid w:val="00096FD0"/>
    <w:rsid w:val="000C659A"/>
    <w:rsid w:val="000D5D98"/>
    <w:rsid w:val="00146BD2"/>
    <w:rsid w:val="0014705B"/>
    <w:rsid w:val="00176976"/>
    <w:rsid w:val="00180823"/>
    <w:rsid w:val="001A0C9A"/>
    <w:rsid w:val="001A2D47"/>
    <w:rsid w:val="00201355"/>
    <w:rsid w:val="00234364"/>
    <w:rsid w:val="002441B1"/>
    <w:rsid w:val="002454A0"/>
    <w:rsid w:val="00264BCB"/>
    <w:rsid w:val="002954A4"/>
    <w:rsid w:val="0031492A"/>
    <w:rsid w:val="00351371"/>
    <w:rsid w:val="00352FB7"/>
    <w:rsid w:val="0035445C"/>
    <w:rsid w:val="00392DAA"/>
    <w:rsid w:val="003A5BBD"/>
    <w:rsid w:val="003A73A2"/>
    <w:rsid w:val="003E7A55"/>
    <w:rsid w:val="003F2977"/>
    <w:rsid w:val="00413468"/>
    <w:rsid w:val="004259A6"/>
    <w:rsid w:val="00457E22"/>
    <w:rsid w:val="004B12A8"/>
    <w:rsid w:val="004B1774"/>
    <w:rsid w:val="00543651"/>
    <w:rsid w:val="005564CB"/>
    <w:rsid w:val="00561B18"/>
    <w:rsid w:val="005A1C6C"/>
    <w:rsid w:val="005A73B1"/>
    <w:rsid w:val="005C7A01"/>
    <w:rsid w:val="005C7C02"/>
    <w:rsid w:val="005D6DE9"/>
    <w:rsid w:val="00615A30"/>
    <w:rsid w:val="00625EF6"/>
    <w:rsid w:val="00650B84"/>
    <w:rsid w:val="00653F2B"/>
    <w:rsid w:val="00681DCB"/>
    <w:rsid w:val="006848CC"/>
    <w:rsid w:val="006D442A"/>
    <w:rsid w:val="0070764E"/>
    <w:rsid w:val="00711A31"/>
    <w:rsid w:val="007358B5"/>
    <w:rsid w:val="00761444"/>
    <w:rsid w:val="0079744E"/>
    <w:rsid w:val="007977BD"/>
    <w:rsid w:val="007F0260"/>
    <w:rsid w:val="0080470B"/>
    <w:rsid w:val="00811B24"/>
    <w:rsid w:val="0081287F"/>
    <w:rsid w:val="008179F2"/>
    <w:rsid w:val="0085338A"/>
    <w:rsid w:val="00874913"/>
    <w:rsid w:val="008B3CA0"/>
    <w:rsid w:val="008C1E53"/>
    <w:rsid w:val="009056B0"/>
    <w:rsid w:val="0091525B"/>
    <w:rsid w:val="00925CF3"/>
    <w:rsid w:val="00926BE6"/>
    <w:rsid w:val="00974DCD"/>
    <w:rsid w:val="009A2932"/>
    <w:rsid w:val="009A52A5"/>
    <w:rsid w:val="009C1032"/>
    <w:rsid w:val="009C237F"/>
    <w:rsid w:val="009F7130"/>
    <w:rsid w:val="00A00CB9"/>
    <w:rsid w:val="00A416AA"/>
    <w:rsid w:val="00A457B1"/>
    <w:rsid w:val="00A86EC0"/>
    <w:rsid w:val="00AB57DF"/>
    <w:rsid w:val="00AC0AF6"/>
    <w:rsid w:val="00AF48BE"/>
    <w:rsid w:val="00B166A1"/>
    <w:rsid w:val="00B16772"/>
    <w:rsid w:val="00B93CF1"/>
    <w:rsid w:val="00B94A2E"/>
    <w:rsid w:val="00BB764B"/>
    <w:rsid w:val="00BF5C67"/>
    <w:rsid w:val="00C02A5B"/>
    <w:rsid w:val="00C06F76"/>
    <w:rsid w:val="00C31019"/>
    <w:rsid w:val="00C90986"/>
    <w:rsid w:val="00C973D0"/>
    <w:rsid w:val="00C97D2E"/>
    <w:rsid w:val="00CD2742"/>
    <w:rsid w:val="00CE3711"/>
    <w:rsid w:val="00D17A65"/>
    <w:rsid w:val="00D2445D"/>
    <w:rsid w:val="00D2521A"/>
    <w:rsid w:val="00D40D1A"/>
    <w:rsid w:val="00D550E2"/>
    <w:rsid w:val="00D607B6"/>
    <w:rsid w:val="00D868D1"/>
    <w:rsid w:val="00DC3366"/>
    <w:rsid w:val="00DD6F3F"/>
    <w:rsid w:val="00E21E78"/>
    <w:rsid w:val="00E273E6"/>
    <w:rsid w:val="00E427DB"/>
    <w:rsid w:val="00E704BA"/>
    <w:rsid w:val="00F16412"/>
    <w:rsid w:val="00F35D60"/>
    <w:rsid w:val="00F62D47"/>
    <w:rsid w:val="00FD3721"/>
    <w:rsid w:val="00FE50E7"/>
    <w:rsid w:val="00FF729B"/>
    <w:rsid w:val="00FF788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68230"/>
  <w15:docId w15:val="{E4CC8D9B-FB7E-4C06-B165-D101D9B26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B3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A73A2"/>
    <w:pPr>
      <w:tabs>
        <w:tab w:val="center" w:pos="4419"/>
        <w:tab w:val="right" w:pos="8838"/>
      </w:tabs>
    </w:pPr>
  </w:style>
  <w:style w:type="character" w:customStyle="1" w:styleId="EncabezadoCar">
    <w:name w:val="Encabezado Car"/>
    <w:basedOn w:val="Fuentedeprrafopredeter"/>
    <w:link w:val="Encabezado"/>
    <w:uiPriority w:val="99"/>
    <w:rsid w:val="003A73A2"/>
  </w:style>
  <w:style w:type="paragraph" w:styleId="Piedepgina">
    <w:name w:val="footer"/>
    <w:basedOn w:val="Normal"/>
    <w:link w:val="PiedepginaCar"/>
    <w:uiPriority w:val="99"/>
    <w:unhideWhenUsed/>
    <w:rsid w:val="003A73A2"/>
    <w:pPr>
      <w:tabs>
        <w:tab w:val="center" w:pos="4419"/>
        <w:tab w:val="right" w:pos="8838"/>
      </w:tabs>
    </w:pPr>
  </w:style>
  <w:style w:type="character" w:customStyle="1" w:styleId="PiedepginaCar">
    <w:name w:val="Pie de página Car"/>
    <w:basedOn w:val="Fuentedeprrafopredeter"/>
    <w:link w:val="Piedepgina"/>
    <w:uiPriority w:val="99"/>
    <w:rsid w:val="003A73A2"/>
  </w:style>
  <w:style w:type="paragraph" w:styleId="Textodeglobo">
    <w:name w:val="Balloon Text"/>
    <w:basedOn w:val="Normal"/>
    <w:link w:val="TextodegloboCar"/>
    <w:uiPriority w:val="99"/>
    <w:semiHidden/>
    <w:unhideWhenUsed/>
    <w:rsid w:val="003A73A2"/>
    <w:rPr>
      <w:rFonts w:ascii="Tahoma" w:hAnsi="Tahoma" w:cs="Tahoma"/>
      <w:sz w:val="16"/>
      <w:szCs w:val="16"/>
    </w:rPr>
  </w:style>
  <w:style w:type="character" w:customStyle="1" w:styleId="TextodegloboCar">
    <w:name w:val="Texto de globo Car"/>
    <w:basedOn w:val="Fuentedeprrafopredeter"/>
    <w:link w:val="Textodeglobo"/>
    <w:uiPriority w:val="99"/>
    <w:semiHidden/>
    <w:rsid w:val="003A73A2"/>
    <w:rPr>
      <w:rFonts w:ascii="Tahoma" w:hAnsi="Tahoma" w:cs="Tahoma"/>
      <w:sz w:val="16"/>
      <w:szCs w:val="16"/>
    </w:rPr>
  </w:style>
  <w:style w:type="character" w:styleId="Hipervnculo">
    <w:name w:val="Hyperlink"/>
    <w:basedOn w:val="Fuentedeprrafopredeter"/>
    <w:uiPriority w:val="99"/>
    <w:unhideWhenUsed/>
    <w:rsid w:val="00180823"/>
    <w:rPr>
      <w:color w:val="0000FF" w:themeColor="hyperlink"/>
      <w:u w:val="single"/>
    </w:rPr>
  </w:style>
  <w:style w:type="paragraph" w:styleId="Prrafodelista">
    <w:name w:val="List Paragraph"/>
    <w:basedOn w:val="Normal"/>
    <w:uiPriority w:val="34"/>
    <w:qFormat/>
    <w:rsid w:val="004259A6"/>
    <w:pPr>
      <w:ind w:left="720"/>
      <w:contextualSpacing/>
    </w:pPr>
  </w:style>
  <w:style w:type="paragraph" w:styleId="Ttulo">
    <w:name w:val="Title"/>
    <w:basedOn w:val="Normal"/>
    <w:next w:val="Normal"/>
    <w:link w:val="TtuloCar"/>
    <w:uiPriority w:val="10"/>
    <w:qFormat/>
    <w:rsid w:val="004259A6"/>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259A6"/>
    <w:rPr>
      <w:rFonts w:asciiTheme="majorHAnsi" w:eastAsiaTheme="majorEastAsia" w:hAnsiTheme="majorHAnsi" w:cstheme="majorBidi"/>
      <w:spacing w:val="-10"/>
      <w:kern w:val="28"/>
      <w:sz w:val="56"/>
      <w:szCs w:val="56"/>
    </w:rPr>
  </w:style>
  <w:style w:type="character" w:customStyle="1" w:styleId="fontstyle01">
    <w:name w:val="fontstyle01"/>
    <w:basedOn w:val="Fuentedeprrafopredeter"/>
    <w:rsid w:val="004259A6"/>
    <w:rPr>
      <w:rFonts w:ascii="Univers-Condensed" w:hAnsi="Univers-Condensed" w:hint="default"/>
      <w:b w:val="0"/>
      <w:bCs w:val="0"/>
      <w:i w:val="0"/>
      <w:iCs w:val="0"/>
      <w:color w:val="000000"/>
      <w:sz w:val="20"/>
      <w:szCs w:val="20"/>
    </w:rPr>
  </w:style>
  <w:style w:type="character" w:styleId="Mencinsinresolver">
    <w:name w:val="Unresolved Mention"/>
    <w:basedOn w:val="Fuentedeprrafopredeter"/>
    <w:uiPriority w:val="99"/>
    <w:semiHidden/>
    <w:unhideWhenUsed/>
    <w:rsid w:val="004259A6"/>
    <w:rPr>
      <w:color w:val="605E5C"/>
      <w:shd w:val="clear" w:color="auto" w:fill="E1DFDD"/>
    </w:rPr>
  </w:style>
  <w:style w:type="character" w:styleId="Hipervnculovisitado">
    <w:name w:val="FollowedHyperlink"/>
    <w:basedOn w:val="Fuentedeprrafopredeter"/>
    <w:uiPriority w:val="99"/>
    <w:semiHidden/>
    <w:unhideWhenUsed/>
    <w:rsid w:val="000446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601338">
      <w:bodyDiv w:val="1"/>
      <w:marLeft w:val="0"/>
      <w:marRight w:val="0"/>
      <w:marTop w:val="0"/>
      <w:marBottom w:val="0"/>
      <w:divBdr>
        <w:top w:val="none" w:sz="0" w:space="0" w:color="auto"/>
        <w:left w:val="none" w:sz="0" w:space="0" w:color="auto"/>
        <w:bottom w:val="none" w:sz="0" w:space="0" w:color="auto"/>
        <w:right w:val="none" w:sz="0" w:space="0" w:color="auto"/>
      </w:divBdr>
    </w:div>
    <w:div w:id="550045616">
      <w:bodyDiv w:val="1"/>
      <w:marLeft w:val="0"/>
      <w:marRight w:val="0"/>
      <w:marTop w:val="0"/>
      <w:marBottom w:val="0"/>
      <w:divBdr>
        <w:top w:val="none" w:sz="0" w:space="0" w:color="auto"/>
        <w:left w:val="none" w:sz="0" w:space="0" w:color="auto"/>
        <w:bottom w:val="none" w:sz="0" w:space="0" w:color="auto"/>
        <w:right w:val="none" w:sz="0" w:space="0" w:color="auto"/>
      </w:divBdr>
      <w:divsChild>
        <w:div w:id="284429640">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bajosydemasesicp@gmail.com" TargetMode="External"/><Relationship Id="rId3" Type="http://schemas.openxmlformats.org/officeDocument/2006/relationships/settings" Target="settings.xml"/><Relationship Id="rId7" Type="http://schemas.openxmlformats.org/officeDocument/2006/relationships/hyperlink" Target="https://www.dropbox.com/preview/Audiovisual%20Filosof%C3%ADa/Audiovisual%20Filosof%C3%ADa%203%20-%20Ca%C3%ADda%20En%20Picada-1%20%5Bt3.ep1%5D.mkv?role=persona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2DB63AC27434C3E87C0819668CC91A9"/>
        <w:category>
          <w:name w:val="General"/>
          <w:gallery w:val="placeholder"/>
        </w:category>
        <w:types>
          <w:type w:val="bbPlcHdr"/>
        </w:types>
        <w:behaviors>
          <w:behavior w:val="content"/>
        </w:behaviors>
        <w:guid w:val="{5273A48A-065A-404E-A21A-A654674FB63C}"/>
      </w:docPartPr>
      <w:docPartBody>
        <w:p w:rsidR="00143CDD" w:rsidRDefault="00407DA4" w:rsidP="00407DA4">
          <w:pPr>
            <w:pStyle w:val="B2DB63AC27434C3E87C0819668CC91A9"/>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Bold">
    <w:altName w:val="Verdana"/>
    <w:panose1 w:val="00000000000000000000"/>
    <w:charset w:val="00"/>
    <w:family w:val="roman"/>
    <w:notTrueType/>
    <w:pitch w:val="default"/>
  </w:font>
  <w:font w:name="MyriadPro-Light">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Univers-Condensed">
    <w:altName w:val="Univer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Kalinga">
    <w:altName w:val="Bahnschrift Light"/>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7DA4"/>
    <w:rsid w:val="00021486"/>
    <w:rsid w:val="0009739D"/>
    <w:rsid w:val="00143CDD"/>
    <w:rsid w:val="00164BB3"/>
    <w:rsid w:val="00266C9D"/>
    <w:rsid w:val="00407DA4"/>
    <w:rsid w:val="00534E4C"/>
    <w:rsid w:val="005720B4"/>
    <w:rsid w:val="0059426E"/>
    <w:rsid w:val="005B593C"/>
    <w:rsid w:val="0067326B"/>
    <w:rsid w:val="006A64D2"/>
    <w:rsid w:val="007C2438"/>
    <w:rsid w:val="00842035"/>
    <w:rsid w:val="00A42B81"/>
    <w:rsid w:val="00B77024"/>
    <w:rsid w:val="00DA51EC"/>
    <w:rsid w:val="00E32E01"/>
    <w:rsid w:val="00ED50ED"/>
    <w:rsid w:val="00F4077C"/>
    <w:rsid w:val="00FA350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2DB63AC27434C3E87C0819668CC91A9">
    <w:name w:val="B2DB63AC27434C3E87C0819668CC91A9"/>
    <w:rsid w:val="00407D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3</Pages>
  <Words>1051</Words>
  <Characters>5786</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Colegio Ignacio Carrera Pinto</vt:lpstr>
    </vt:vector>
  </TitlesOfParts>
  <Company>Hewlett-Packard Company</Company>
  <LinksUpToDate>false</LinksUpToDate>
  <CharactersWithSpaces>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Colegio Ignacio Carrera Pinto</dc:title>
  <dc:creator>Yerty Rivera</dc:creator>
  <cp:lastModifiedBy>PESTEs .</cp:lastModifiedBy>
  <cp:revision>6</cp:revision>
  <dcterms:created xsi:type="dcterms:W3CDTF">2020-05-06T22:37:00Z</dcterms:created>
  <dcterms:modified xsi:type="dcterms:W3CDTF">2020-05-06T23:30:00Z</dcterms:modified>
</cp:coreProperties>
</file>