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6F7510C6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143863">
              <w:rPr>
                <w:rFonts w:cstheme="minorHAnsi"/>
              </w:rPr>
              <w:t xml:space="preserve"> Artes Visuales</w:t>
            </w:r>
          </w:p>
        </w:tc>
        <w:tc>
          <w:tcPr>
            <w:tcW w:w="3417" w:type="dxa"/>
            <w:gridSpan w:val="2"/>
          </w:tcPr>
          <w:p w14:paraId="5E31461F" w14:textId="7A188BF2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143863">
              <w:rPr>
                <w:rFonts w:cstheme="minorHAnsi"/>
              </w:rPr>
              <w:t>Primeros Medios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00EE1163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43863">
              <w:rPr>
                <w:rFonts w:cstheme="minorHAnsi"/>
              </w:rPr>
              <w:t xml:space="preserve"> Margarita Vera Gómez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481DBBAF" w:rsidR="005E6B99" w:rsidRPr="0043740A" w:rsidRDefault="005E6B99" w:rsidP="007226B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7226BE">
              <w:rPr>
                <w:rFonts w:cstheme="minorHAnsi"/>
              </w:rPr>
              <w:t>m</w:t>
            </w:r>
            <w:hyperlink r:id="rId7" w:history="1">
              <w:r w:rsidR="00143863" w:rsidRPr="0099140F">
                <w:rPr>
                  <w:rStyle w:val="Hipervnculo"/>
                </w:rPr>
                <w:t>argarita.v.profesora@gmail.com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1479AE3A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1175FD">
              <w:t xml:space="preserve"> </w:t>
            </w:r>
            <w:hyperlink r:id="rId8" w:history="1">
              <w:r w:rsidR="001175FD" w:rsidRPr="009045E0">
                <w:rPr>
                  <w:rStyle w:val="Hipervnculo"/>
                  <w:rFonts w:cstheme="minorHAnsi"/>
                </w:rPr>
                <w:t>https://youtu.be/q9eAg4UtTMo</w:t>
              </w:r>
            </w:hyperlink>
            <w:r w:rsidR="001175FD">
              <w:rPr>
                <w:rFonts w:cstheme="minorHAnsi"/>
              </w:rPr>
              <w:t xml:space="preserve">        o        buscar como taller de grabado gofrado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CADAC13" w14:textId="77777777" w:rsidR="009E204A" w:rsidRDefault="009E204A" w:rsidP="000359A6">
      <w:pPr>
        <w:jc w:val="center"/>
      </w:pPr>
    </w:p>
    <w:p w14:paraId="5DAF4392" w14:textId="67DA71F5" w:rsidR="009E204A" w:rsidRDefault="001175FD" w:rsidP="000359A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TÉCNICAS DE GRABADO; </w:t>
      </w:r>
      <w:r w:rsidRPr="001175FD">
        <w:rPr>
          <w:sz w:val="44"/>
          <w:szCs w:val="44"/>
        </w:rPr>
        <w:t>GOFRADO.</w:t>
      </w:r>
    </w:p>
    <w:p w14:paraId="6069CB7F" w14:textId="77777777" w:rsidR="001175FD" w:rsidRPr="001175FD" w:rsidRDefault="001175FD" w:rsidP="000359A6">
      <w:pPr>
        <w:jc w:val="center"/>
        <w:rPr>
          <w:sz w:val="24"/>
          <w:szCs w:val="24"/>
        </w:rPr>
      </w:pPr>
    </w:p>
    <w:p w14:paraId="25E349A2" w14:textId="73904AD4" w:rsidR="007F0CA9" w:rsidRDefault="007F0CA9" w:rsidP="008B5D3D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1°</w:t>
      </w:r>
      <w:r w:rsidR="001175FD" w:rsidRPr="001175FD">
        <w:rPr>
          <w:sz w:val="24"/>
          <w:szCs w:val="24"/>
        </w:rPr>
        <w:t>En esta actividad</w:t>
      </w:r>
      <w:r w:rsidR="001175FD">
        <w:rPr>
          <w:sz w:val="24"/>
          <w:szCs w:val="24"/>
        </w:rPr>
        <w:t xml:space="preserve"> tu deberás buscar elementos con relieve como por ejemplos medallas, monedas, </w:t>
      </w:r>
      <w:r w:rsidR="006D4DD6">
        <w:rPr>
          <w:sz w:val="24"/>
          <w:szCs w:val="24"/>
        </w:rPr>
        <w:t>llaves,</w:t>
      </w:r>
      <w:r w:rsidR="00EA1BF4">
        <w:rPr>
          <w:sz w:val="24"/>
          <w:szCs w:val="24"/>
        </w:rPr>
        <w:t xml:space="preserve"> clavos,</w:t>
      </w:r>
      <w:r w:rsidR="00BA594A">
        <w:rPr>
          <w:sz w:val="24"/>
          <w:szCs w:val="24"/>
        </w:rPr>
        <w:t xml:space="preserve"> palos de fósforos,</w:t>
      </w:r>
      <w:r w:rsidR="00EA1BF4">
        <w:rPr>
          <w:sz w:val="24"/>
          <w:szCs w:val="24"/>
        </w:rPr>
        <w:t xml:space="preserve"> </w:t>
      </w:r>
      <w:r w:rsidR="001175FD">
        <w:rPr>
          <w:sz w:val="24"/>
          <w:szCs w:val="24"/>
        </w:rPr>
        <w:t xml:space="preserve">tijeras etc. Estos elementos </w:t>
      </w:r>
      <w:r>
        <w:rPr>
          <w:sz w:val="24"/>
          <w:szCs w:val="24"/>
        </w:rPr>
        <w:t>tú</w:t>
      </w:r>
      <w:r w:rsidR="001175FD">
        <w:rPr>
          <w:sz w:val="24"/>
          <w:szCs w:val="24"/>
        </w:rPr>
        <w:t xml:space="preserve"> los distribuirás a tu manera sobre un cart</w:t>
      </w:r>
      <w:r>
        <w:rPr>
          <w:sz w:val="24"/>
          <w:szCs w:val="24"/>
        </w:rPr>
        <w:t>ón o trozo de madera.</w:t>
      </w:r>
    </w:p>
    <w:p w14:paraId="6D6AAAB6" w14:textId="77777777" w:rsidR="006D4DD6" w:rsidRDefault="006D4DD6" w:rsidP="008B5D3D">
      <w:pPr>
        <w:jc w:val="both"/>
        <w:rPr>
          <w:sz w:val="24"/>
          <w:szCs w:val="24"/>
        </w:rPr>
      </w:pPr>
    </w:p>
    <w:p w14:paraId="40BCD5BF" w14:textId="77777777" w:rsidR="007F0CA9" w:rsidRDefault="007F0CA9" w:rsidP="008B5D3D">
      <w:pPr>
        <w:jc w:val="both"/>
        <w:rPr>
          <w:sz w:val="24"/>
          <w:szCs w:val="24"/>
        </w:rPr>
      </w:pPr>
      <w:r>
        <w:rPr>
          <w:sz w:val="24"/>
          <w:szCs w:val="24"/>
        </w:rPr>
        <w:t>2° L</w:t>
      </w:r>
      <w:r w:rsidR="001175FD">
        <w:rPr>
          <w:sz w:val="24"/>
          <w:szCs w:val="24"/>
        </w:rPr>
        <w:t>uego humedecerás</w:t>
      </w:r>
      <w:r>
        <w:rPr>
          <w:sz w:val="24"/>
          <w:szCs w:val="24"/>
        </w:rPr>
        <w:t xml:space="preserve"> con un rociador</w:t>
      </w:r>
      <w:r w:rsidR="001175FD">
        <w:rPr>
          <w:sz w:val="24"/>
          <w:szCs w:val="24"/>
        </w:rPr>
        <w:t xml:space="preserve"> una hoja de block o</w:t>
      </w:r>
      <w:r>
        <w:rPr>
          <w:sz w:val="24"/>
          <w:szCs w:val="24"/>
        </w:rPr>
        <w:t xml:space="preserve"> una hoja</w:t>
      </w:r>
      <w:r w:rsidR="001175FD">
        <w:rPr>
          <w:sz w:val="24"/>
          <w:szCs w:val="24"/>
        </w:rPr>
        <w:t xml:space="preserve"> de tu croquera o pasar la hoja por agua y luego dejarla encima de una toalla para que absorba </w:t>
      </w:r>
      <w:r>
        <w:rPr>
          <w:sz w:val="24"/>
          <w:szCs w:val="24"/>
        </w:rPr>
        <w:t>el agua.</w:t>
      </w:r>
      <w:r w:rsidR="001175FD">
        <w:rPr>
          <w:sz w:val="24"/>
          <w:szCs w:val="24"/>
        </w:rPr>
        <w:t xml:space="preserve"> </w:t>
      </w:r>
    </w:p>
    <w:p w14:paraId="3023FA02" w14:textId="77777777" w:rsidR="006D4DD6" w:rsidRDefault="006D4DD6" w:rsidP="008B5D3D">
      <w:pPr>
        <w:jc w:val="both"/>
        <w:rPr>
          <w:sz w:val="24"/>
          <w:szCs w:val="24"/>
        </w:rPr>
      </w:pPr>
    </w:p>
    <w:p w14:paraId="3B008EBA" w14:textId="77777777" w:rsidR="007F0CA9" w:rsidRDefault="007F0CA9" w:rsidP="008B5D3D">
      <w:pPr>
        <w:jc w:val="both"/>
        <w:rPr>
          <w:sz w:val="24"/>
          <w:szCs w:val="24"/>
        </w:rPr>
      </w:pPr>
      <w:r>
        <w:rPr>
          <w:sz w:val="24"/>
          <w:szCs w:val="24"/>
        </w:rPr>
        <w:t>3°Con</w:t>
      </w:r>
      <w:r w:rsidR="001175FD">
        <w:rPr>
          <w:sz w:val="24"/>
          <w:szCs w:val="24"/>
        </w:rPr>
        <w:t xml:space="preserve"> esta hoja ya </w:t>
      </w:r>
      <w:r>
        <w:rPr>
          <w:sz w:val="24"/>
          <w:szCs w:val="24"/>
        </w:rPr>
        <w:t>húmeda</w:t>
      </w:r>
      <w:r w:rsidR="001175FD">
        <w:rPr>
          <w:sz w:val="24"/>
          <w:szCs w:val="24"/>
        </w:rPr>
        <w:t xml:space="preserve"> la colocas encimas de estos elementos con reli</w:t>
      </w:r>
      <w:r w:rsidR="00F80B73">
        <w:rPr>
          <w:sz w:val="24"/>
          <w:szCs w:val="24"/>
        </w:rPr>
        <w:t xml:space="preserve">eves y encima de esta hoja colocarás un trozo de género o </w:t>
      </w:r>
      <w:r>
        <w:rPr>
          <w:sz w:val="24"/>
          <w:szCs w:val="24"/>
        </w:rPr>
        <w:t xml:space="preserve"> un trozo de </w:t>
      </w:r>
      <w:r w:rsidR="00F80B73">
        <w:rPr>
          <w:sz w:val="24"/>
          <w:szCs w:val="24"/>
        </w:rPr>
        <w:t>saba</w:t>
      </w:r>
      <w:r>
        <w:rPr>
          <w:sz w:val="24"/>
          <w:szCs w:val="24"/>
        </w:rPr>
        <w:t xml:space="preserve">na. </w:t>
      </w:r>
    </w:p>
    <w:p w14:paraId="6F3AFC29" w14:textId="77777777" w:rsidR="006D4DD6" w:rsidRDefault="006D4DD6" w:rsidP="008B5D3D">
      <w:pPr>
        <w:jc w:val="both"/>
        <w:rPr>
          <w:sz w:val="24"/>
          <w:szCs w:val="24"/>
        </w:rPr>
      </w:pPr>
    </w:p>
    <w:p w14:paraId="73262E2C" w14:textId="64A8FCAD" w:rsidR="00A82A35" w:rsidRDefault="007F0CA9" w:rsidP="008B5D3D">
      <w:pPr>
        <w:jc w:val="both"/>
        <w:rPr>
          <w:sz w:val="24"/>
          <w:szCs w:val="24"/>
        </w:rPr>
      </w:pPr>
      <w:r>
        <w:rPr>
          <w:sz w:val="24"/>
          <w:szCs w:val="24"/>
        </w:rPr>
        <w:t>4°C</w:t>
      </w:r>
      <w:r w:rsidR="00F80B73">
        <w:rPr>
          <w:sz w:val="24"/>
          <w:szCs w:val="24"/>
        </w:rPr>
        <w:t>on una cuchara de palo o de metal lo pasarás por encima de este género</w:t>
      </w:r>
      <w:r>
        <w:rPr>
          <w:sz w:val="24"/>
          <w:szCs w:val="24"/>
        </w:rPr>
        <w:t xml:space="preserve"> con los otros elementos que están</w:t>
      </w:r>
      <w:r w:rsidR="002C6044">
        <w:rPr>
          <w:sz w:val="24"/>
          <w:szCs w:val="24"/>
        </w:rPr>
        <w:t xml:space="preserve"> más </w:t>
      </w:r>
      <w:r>
        <w:rPr>
          <w:sz w:val="24"/>
          <w:szCs w:val="24"/>
        </w:rPr>
        <w:t>abajo</w:t>
      </w:r>
      <w:r w:rsidR="00F80B73">
        <w:rPr>
          <w:sz w:val="24"/>
          <w:szCs w:val="24"/>
        </w:rPr>
        <w:t xml:space="preserve">, teniendo mucho cuidado a que el papel que </w:t>
      </w:r>
      <w:r w:rsidR="002C6044">
        <w:rPr>
          <w:sz w:val="24"/>
          <w:szCs w:val="24"/>
        </w:rPr>
        <w:t>está</w:t>
      </w:r>
      <w:r w:rsidR="00F80B73">
        <w:rPr>
          <w:sz w:val="24"/>
          <w:szCs w:val="24"/>
        </w:rPr>
        <w:t xml:space="preserve"> </w:t>
      </w:r>
      <w:r w:rsidR="006D4DD6">
        <w:rPr>
          <w:sz w:val="24"/>
          <w:szCs w:val="24"/>
        </w:rPr>
        <w:t xml:space="preserve">más </w:t>
      </w:r>
      <w:r w:rsidR="00F80B73">
        <w:rPr>
          <w:sz w:val="24"/>
          <w:szCs w:val="24"/>
        </w:rPr>
        <w:t xml:space="preserve">abajo no se rompa. </w:t>
      </w:r>
    </w:p>
    <w:p w14:paraId="44E89E24" w14:textId="77777777" w:rsidR="006D4DD6" w:rsidRDefault="006D4DD6" w:rsidP="008B5D3D">
      <w:pPr>
        <w:jc w:val="both"/>
        <w:rPr>
          <w:sz w:val="24"/>
          <w:szCs w:val="24"/>
        </w:rPr>
      </w:pPr>
    </w:p>
    <w:p w14:paraId="287275D2" w14:textId="6A8E79C7" w:rsidR="00A82A35" w:rsidRDefault="007F0CA9" w:rsidP="008B5D3D">
      <w:pPr>
        <w:jc w:val="both"/>
        <w:rPr>
          <w:sz w:val="24"/>
          <w:szCs w:val="24"/>
        </w:rPr>
      </w:pPr>
      <w:r>
        <w:rPr>
          <w:sz w:val="24"/>
          <w:szCs w:val="24"/>
        </w:rPr>
        <w:t>5°</w:t>
      </w:r>
      <w:r w:rsidR="00F80B73">
        <w:rPr>
          <w:sz w:val="24"/>
          <w:szCs w:val="24"/>
        </w:rPr>
        <w:t>Después levanta el género y</w:t>
      </w:r>
      <w:r w:rsidR="00A82A35">
        <w:rPr>
          <w:sz w:val="24"/>
          <w:szCs w:val="24"/>
        </w:rPr>
        <w:t xml:space="preserve"> quedará la hoja,</w:t>
      </w:r>
      <w:r w:rsidR="00F80B73">
        <w:rPr>
          <w:sz w:val="24"/>
          <w:szCs w:val="24"/>
        </w:rPr>
        <w:t xml:space="preserve"> puedes </w:t>
      </w:r>
      <w:r w:rsidR="00A82A35">
        <w:rPr>
          <w:sz w:val="24"/>
          <w:szCs w:val="24"/>
        </w:rPr>
        <w:t xml:space="preserve">repasar por encima de esta con tus manos </w:t>
      </w:r>
      <w:r w:rsidR="00F80B73">
        <w:rPr>
          <w:sz w:val="24"/>
          <w:szCs w:val="24"/>
        </w:rPr>
        <w:t xml:space="preserve">sintiendo el relieve de los objetos que están </w:t>
      </w:r>
      <w:r w:rsidR="00A82A35">
        <w:rPr>
          <w:sz w:val="24"/>
          <w:szCs w:val="24"/>
        </w:rPr>
        <w:t xml:space="preserve">abajo o pasa la cuchara, pero esta vez con mucho </w:t>
      </w:r>
      <w:r w:rsidR="006D4DD6">
        <w:rPr>
          <w:sz w:val="24"/>
          <w:szCs w:val="24"/>
        </w:rPr>
        <w:t>más</w:t>
      </w:r>
      <w:r w:rsidR="00A82A35">
        <w:rPr>
          <w:sz w:val="24"/>
          <w:szCs w:val="24"/>
        </w:rPr>
        <w:t xml:space="preserve"> cuidado para que </w:t>
      </w:r>
      <w:r w:rsidR="006D4DD6">
        <w:rPr>
          <w:sz w:val="24"/>
          <w:szCs w:val="24"/>
        </w:rPr>
        <w:t>el papel no se rompa</w:t>
      </w:r>
      <w:r w:rsidR="00A82A35">
        <w:rPr>
          <w:sz w:val="24"/>
          <w:szCs w:val="24"/>
        </w:rPr>
        <w:t>.</w:t>
      </w:r>
    </w:p>
    <w:p w14:paraId="2B079E7A" w14:textId="77777777" w:rsidR="006D4DD6" w:rsidRDefault="006D4DD6" w:rsidP="008B5D3D">
      <w:pPr>
        <w:jc w:val="both"/>
        <w:rPr>
          <w:sz w:val="24"/>
          <w:szCs w:val="24"/>
        </w:rPr>
      </w:pPr>
    </w:p>
    <w:p w14:paraId="55B0B2A8" w14:textId="6162878E" w:rsidR="001175FD" w:rsidRDefault="00A82A35" w:rsidP="008B5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6° Y por último </w:t>
      </w:r>
      <w:r w:rsidR="00F80B73">
        <w:rPr>
          <w:sz w:val="24"/>
          <w:szCs w:val="24"/>
        </w:rPr>
        <w:t xml:space="preserve"> levanta con mucho cuidado el papel y ahí quedará listo tu gofrado</w:t>
      </w:r>
      <w:r w:rsidR="00EA1BF4">
        <w:rPr>
          <w:sz w:val="24"/>
          <w:szCs w:val="24"/>
        </w:rPr>
        <w:t>,</w:t>
      </w:r>
      <w:r w:rsidR="00F80B73">
        <w:rPr>
          <w:sz w:val="24"/>
          <w:szCs w:val="24"/>
        </w:rPr>
        <w:t xml:space="preserve"> si te fijas es muy </w:t>
      </w:r>
      <w:r>
        <w:rPr>
          <w:sz w:val="24"/>
          <w:szCs w:val="24"/>
        </w:rPr>
        <w:t>parecido a los timbres de agua en</w:t>
      </w:r>
      <w:r w:rsidR="00F80B73">
        <w:rPr>
          <w:sz w:val="24"/>
          <w:szCs w:val="24"/>
        </w:rPr>
        <w:t xml:space="preserve"> relieve.</w:t>
      </w:r>
    </w:p>
    <w:bookmarkEnd w:id="0"/>
    <w:p w14:paraId="76E2B68F" w14:textId="77777777" w:rsidR="006D4DD6" w:rsidRDefault="006D4DD6" w:rsidP="00A82A35">
      <w:pPr>
        <w:rPr>
          <w:sz w:val="24"/>
          <w:szCs w:val="24"/>
        </w:rPr>
      </w:pPr>
    </w:p>
    <w:p w14:paraId="72828209" w14:textId="77777777" w:rsidR="006D4DD6" w:rsidRDefault="006D4DD6" w:rsidP="00A82A35">
      <w:pPr>
        <w:rPr>
          <w:sz w:val="24"/>
          <w:szCs w:val="24"/>
        </w:rPr>
      </w:pPr>
    </w:p>
    <w:p w14:paraId="13C3774D" w14:textId="52018B1A" w:rsidR="006D4DD6" w:rsidRDefault="006D4DD6" w:rsidP="00A82A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Este solo será un ensayo</w:t>
      </w:r>
      <w:r w:rsidR="002C6044">
        <w:rPr>
          <w:sz w:val="24"/>
          <w:szCs w:val="24"/>
        </w:rPr>
        <w:t>, le sacarás una foto y me lo enviarás a mi correo</w:t>
      </w:r>
      <w:r w:rsidR="0066071A">
        <w:rPr>
          <w:sz w:val="24"/>
          <w:szCs w:val="24"/>
        </w:rPr>
        <w:t xml:space="preserve"> </w:t>
      </w:r>
      <w:hyperlink r:id="rId10" w:history="1">
        <w:r w:rsidR="0066071A" w:rsidRPr="0099140F">
          <w:rPr>
            <w:rStyle w:val="Hipervnculo"/>
          </w:rPr>
          <w:t>margarita.v.profesora@gmail.com</w:t>
        </w:r>
      </w:hyperlink>
      <w:r w:rsidR="0066071A">
        <w:rPr>
          <w:sz w:val="24"/>
          <w:szCs w:val="24"/>
        </w:rPr>
        <w:t xml:space="preserve"> </w:t>
      </w:r>
      <w:r w:rsidR="007226BE">
        <w:rPr>
          <w:sz w:val="24"/>
          <w:szCs w:val="24"/>
        </w:rPr>
        <w:t xml:space="preserve">  </w:t>
      </w:r>
      <w:r>
        <w:rPr>
          <w:sz w:val="24"/>
          <w:szCs w:val="24"/>
        </w:rPr>
        <w:t>en la próxima guía lo pintarás y a futuro crearás tus propios relieves para el gofrado.</w:t>
      </w:r>
    </w:p>
    <w:p w14:paraId="2761788E" w14:textId="2B35C84A" w:rsidR="006D4DD6" w:rsidRPr="001175FD" w:rsidRDefault="006D4DD6" w:rsidP="00A82A35">
      <w:pPr>
        <w:rPr>
          <w:sz w:val="24"/>
          <w:szCs w:val="24"/>
        </w:rPr>
      </w:pPr>
      <w:r>
        <w:rPr>
          <w:sz w:val="24"/>
          <w:szCs w:val="24"/>
        </w:rPr>
        <w:t xml:space="preserve">Nota: Busca en youtube videos de gofrado, para que te </w:t>
      </w:r>
      <w:r w:rsidR="00B3156E">
        <w:rPr>
          <w:sz w:val="24"/>
          <w:szCs w:val="24"/>
        </w:rPr>
        <w:t>vayas</w:t>
      </w:r>
      <w:r>
        <w:rPr>
          <w:sz w:val="24"/>
          <w:szCs w:val="24"/>
        </w:rPr>
        <w:t xml:space="preserve"> instruyendo en especial</w:t>
      </w:r>
      <w:r w:rsidR="00B3156E">
        <w:rPr>
          <w:sz w:val="24"/>
          <w:szCs w:val="24"/>
        </w:rPr>
        <w:t xml:space="preserve"> el video de Taller de grabado gofrado. </w:t>
      </w:r>
      <w:r w:rsidR="002C6044">
        <w:rPr>
          <w:sz w:val="24"/>
          <w:szCs w:val="24"/>
        </w:rPr>
        <w:t>(Aquí</w:t>
      </w:r>
      <w:r w:rsidR="00B3156E">
        <w:rPr>
          <w:sz w:val="24"/>
          <w:szCs w:val="24"/>
        </w:rPr>
        <w:t xml:space="preserve"> explican de forma manual sin tener que usar una prensa).</w:t>
      </w:r>
    </w:p>
    <w:p w14:paraId="725DC059" w14:textId="613F0E0B" w:rsidR="001175FD" w:rsidRDefault="001175FD" w:rsidP="000359A6">
      <w:pPr>
        <w:jc w:val="center"/>
        <w:rPr>
          <w:noProof/>
          <w:lang w:eastAsia="es-CL"/>
        </w:rPr>
      </w:pPr>
    </w:p>
    <w:p w14:paraId="4AD77F1D" w14:textId="2B0E81EB" w:rsidR="009E204A" w:rsidRDefault="007226BE" w:rsidP="000359A6">
      <w:pPr>
        <w:jc w:val="center"/>
      </w:pPr>
      <w:r w:rsidRPr="00601202">
        <w:rPr>
          <w:noProof/>
          <w:lang w:eastAsia="es-CL"/>
        </w:rPr>
        <w:drawing>
          <wp:inline distT="0" distB="0" distL="0" distR="0" wp14:anchorId="6E2917CF" wp14:editId="398353AA">
            <wp:extent cx="2314127" cy="1724025"/>
            <wp:effectExtent l="0" t="0" r="0" b="0"/>
            <wp:docPr id="4" name="Imagen 4" descr="Image result for gofrado | Gofres, Aguatinta y Grab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gofrado | Gofres, Aguatinta y Grab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0" cy="17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5FD">
        <w:rPr>
          <w:noProof/>
          <w:lang w:eastAsia="es-CL"/>
        </w:rPr>
        <w:t xml:space="preserve">    </w:t>
      </w:r>
      <w:r w:rsidR="00BD57C3">
        <w:rPr>
          <w:noProof/>
          <w:lang w:eastAsia="es-CL"/>
        </w:rPr>
        <w:drawing>
          <wp:inline distT="0" distB="0" distL="0" distR="0" wp14:anchorId="669ACE4A" wp14:editId="5BE8D661">
            <wp:extent cx="2244725" cy="3040380"/>
            <wp:effectExtent l="0" t="0" r="3175" b="7620"/>
            <wp:docPr id="6" name="Imagen 6" descr="60 mejores imágenes de Gofrado | Gofres, Disenos de unas, Grab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 mejores imágenes de Gofrado | Gofres, Disenos de unas, Graba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01CD2" w14:textId="150305C6" w:rsidR="009E204A" w:rsidRDefault="009E204A" w:rsidP="000359A6">
      <w:pPr>
        <w:jc w:val="center"/>
      </w:pPr>
    </w:p>
    <w:p w14:paraId="101E6388" w14:textId="77777777" w:rsidR="009E204A" w:rsidRDefault="009E204A" w:rsidP="000359A6">
      <w:pPr>
        <w:jc w:val="center"/>
      </w:pPr>
    </w:p>
    <w:p w14:paraId="78DD1791" w14:textId="77777777" w:rsidR="009E204A" w:rsidRDefault="009E204A" w:rsidP="000359A6">
      <w:pPr>
        <w:jc w:val="center"/>
      </w:pPr>
    </w:p>
    <w:p w14:paraId="5B1430E0" w14:textId="6F6F39B6" w:rsidR="00925CF3" w:rsidRDefault="00743F98" w:rsidP="00BA594A">
      <w:r>
        <w:rPr>
          <w:noProof/>
          <w:lang w:eastAsia="es-CL"/>
        </w:rPr>
        <w:drawing>
          <wp:inline distT="0" distB="0" distL="0" distR="0" wp14:anchorId="223B5B6A" wp14:editId="6572B1AF">
            <wp:extent cx="3619500" cy="2039155"/>
            <wp:effectExtent l="0" t="0" r="0" b="0"/>
            <wp:docPr id="5" name="Imagen 5" descr="Gofrado |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frado | ar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12" cy="203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94A">
        <w:rPr>
          <w:noProof/>
          <w:lang w:eastAsia="es-CL"/>
        </w:rPr>
        <w:drawing>
          <wp:inline distT="0" distB="0" distL="0" distR="0" wp14:anchorId="1905EBF6" wp14:editId="703F6854">
            <wp:extent cx="2648197" cy="2042556"/>
            <wp:effectExtent l="0" t="0" r="0" b="0"/>
            <wp:docPr id="7" name="Imagen 7" descr="Técnica de gofrado. | Taller de grabado para niños en colegi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écnica de gofrado. | Taller de grabado para niños en colegi… | Flick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73" cy="204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8A3F" w14:textId="73851E97" w:rsidR="00BD57C3" w:rsidRDefault="00BD57C3" w:rsidP="000359A6">
      <w:pPr>
        <w:jc w:val="center"/>
      </w:pPr>
    </w:p>
    <w:p w14:paraId="6F3C7B42" w14:textId="5E78B4F4" w:rsidR="00F073AC" w:rsidRDefault="00F073AC" w:rsidP="000359A6">
      <w:pPr>
        <w:jc w:val="center"/>
      </w:pPr>
      <w:r>
        <w:t>Chao muchos cariños!!     Profesora Margarita Vera G.</w:t>
      </w:r>
    </w:p>
    <w:sectPr w:rsidR="00F073AC" w:rsidSect="00344DC2">
      <w:headerReference w:type="default" r:id="rId15"/>
      <w:footerReference w:type="defaul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6E24" w14:textId="77777777" w:rsidR="00F83CF3" w:rsidRDefault="00F83CF3" w:rsidP="003A73A2">
      <w:r>
        <w:separator/>
      </w:r>
    </w:p>
  </w:endnote>
  <w:endnote w:type="continuationSeparator" w:id="0">
    <w:p w14:paraId="5738F14B" w14:textId="77777777" w:rsidR="00F83CF3" w:rsidRDefault="00F83CF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3D" w:rsidRPr="008B5D3D">
          <w:rPr>
            <w:noProof/>
            <w:lang w:val="es-ES"/>
          </w:rPr>
          <w:t>2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776BB" w14:textId="77777777" w:rsidR="00F83CF3" w:rsidRDefault="00F83CF3" w:rsidP="003A73A2">
      <w:r>
        <w:separator/>
      </w:r>
    </w:p>
  </w:footnote>
  <w:footnote w:type="continuationSeparator" w:id="0">
    <w:p w14:paraId="3E381B1C" w14:textId="77777777" w:rsidR="00F83CF3" w:rsidRDefault="00F83CF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86459"/>
    <w:rsid w:val="00096FD0"/>
    <w:rsid w:val="000D5454"/>
    <w:rsid w:val="000D5D98"/>
    <w:rsid w:val="001175FD"/>
    <w:rsid w:val="00143863"/>
    <w:rsid w:val="0014705B"/>
    <w:rsid w:val="00180823"/>
    <w:rsid w:val="001A0C9A"/>
    <w:rsid w:val="00234364"/>
    <w:rsid w:val="00264BCB"/>
    <w:rsid w:val="00287CF9"/>
    <w:rsid w:val="002954A4"/>
    <w:rsid w:val="002C6044"/>
    <w:rsid w:val="00344DC2"/>
    <w:rsid w:val="00352FB7"/>
    <w:rsid w:val="00392DAA"/>
    <w:rsid w:val="003A73A2"/>
    <w:rsid w:val="003D24A0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6071A"/>
    <w:rsid w:val="00681DCB"/>
    <w:rsid w:val="006848CC"/>
    <w:rsid w:val="006D442A"/>
    <w:rsid w:val="006D4DD6"/>
    <w:rsid w:val="006F6D0A"/>
    <w:rsid w:val="0070764E"/>
    <w:rsid w:val="00711A31"/>
    <w:rsid w:val="007226BE"/>
    <w:rsid w:val="00743F98"/>
    <w:rsid w:val="0078523E"/>
    <w:rsid w:val="007D706D"/>
    <w:rsid w:val="007F0260"/>
    <w:rsid w:val="007F0CA9"/>
    <w:rsid w:val="00811B24"/>
    <w:rsid w:val="0081287F"/>
    <w:rsid w:val="008179F2"/>
    <w:rsid w:val="0085338A"/>
    <w:rsid w:val="00874913"/>
    <w:rsid w:val="008B3CA0"/>
    <w:rsid w:val="008B5D3D"/>
    <w:rsid w:val="009056B0"/>
    <w:rsid w:val="0091142B"/>
    <w:rsid w:val="0091525B"/>
    <w:rsid w:val="00925CF3"/>
    <w:rsid w:val="00926BE6"/>
    <w:rsid w:val="00974DCD"/>
    <w:rsid w:val="009C237F"/>
    <w:rsid w:val="009E204A"/>
    <w:rsid w:val="009F7130"/>
    <w:rsid w:val="00A457B1"/>
    <w:rsid w:val="00A513CA"/>
    <w:rsid w:val="00A75345"/>
    <w:rsid w:val="00A82A35"/>
    <w:rsid w:val="00A86EC0"/>
    <w:rsid w:val="00AC0AF6"/>
    <w:rsid w:val="00AF48BE"/>
    <w:rsid w:val="00B166A1"/>
    <w:rsid w:val="00B3156E"/>
    <w:rsid w:val="00B93CF1"/>
    <w:rsid w:val="00B94A2E"/>
    <w:rsid w:val="00BA594A"/>
    <w:rsid w:val="00BB764B"/>
    <w:rsid w:val="00BD57C3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A1BF4"/>
    <w:rsid w:val="00F073AC"/>
    <w:rsid w:val="00F16412"/>
    <w:rsid w:val="00F62D47"/>
    <w:rsid w:val="00F80B73"/>
    <w:rsid w:val="00F83CF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A6A43FDB-A2E7-46B5-8249-2AD54BF0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9eAg4UtTMo" TargetMode="Externa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rgarita.v.profesora@gmail.com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garita.v.profesor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64DD7"/>
    <w:rsid w:val="005720B4"/>
    <w:rsid w:val="0059426E"/>
    <w:rsid w:val="0067326B"/>
    <w:rsid w:val="006A64D2"/>
    <w:rsid w:val="007C2438"/>
    <w:rsid w:val="008D5CEC"/>
    <w:rsid w:val="00A42B81"/>
    <w:rsid w:val="00B77024"/>
    <w:rsid w:val="00B77A61"/>
    <w:rsid w:val="00B831E8"/>
    <w:rsid w:val="00DA51EC"/>
    <w:rsid w:val="00E20E02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17</cp:revision>
  <dcterms:created xsi:type="dcterms:W3CDTF">2020-06-08T23:40:00Z</dcterms:created>
  <dcterms:modified xsi:type="dcterms:W3CDTF">2020-06-13T03:53:00Z</dcterms:modified>
</cp:coreProperties>
</file>