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EB706" w14:textId="1E60A607" w:rsidR="0078523E" w:rsidRDefault="00811B24" w:rsidP="005E6B99">
      <w:pPr>
        <w:jc w:val="center"/>
        <w:rPr>
          <w:rFonts w:ascii="Arial" w:hAnsi="Arial" w:cs="Arial"/>
          <w:b/>
          <w:sz w:val="24"/>
          <w:szCs w:val="24"/>
          <w:u w:val="single"/>
        </w:rPr>
      </w:pPr>
      <w:r>
        <w:rPr>
          <w:rFonts w:ascii="Arial" w:hAnsi="Arial" w:cs="Arial"/>
          <w:b/>
          <w:sz w:val="24"/>
          <w:szCs w:val="24"/>
          <w:u w:val="single"/>
        </w:rPr>
        <w:t>GUÍA</w:t>
      </w:r>
      <w:r w:rsidR="0078523E">
        <w:rPr>
          <w:rFonts w:ascii="Arial" w:hAnsi="Arial" w:cs="Arial"/>
          <w:b/>
          <w:sz w:val="24"/>
          <w:szCs w:val="24"/>
          <w:u w:val="single"/>
        </w:rPr>
        <w:t xml:space="preserve"> DE APRENDIZAJE N° 6</w:t>
      </w:r>
    </w:p>
    <w:p w14:paraId="7CCE2039" w14:textId="0AB72811" w:rsidR="0078523E" w:rsidRPr="005E6B99" w:rsidRDefault="0078523E" w:rsidP="00561B18">
      <w:pPr>
        <w:jc w:val="center"/>
        <w:rPr>
          <w:rFonts w:ascii="Arial" w:hAnsi="Arial" w:cs="Arial"/>
          <w:b/>
          <w:sz w:val="24"/>
          <w:szCs w:val="24"/>
          <w:u w:val="single"/>
        </w:rPr>
      </w:pPr>
    </w:p>
    <w:tbl>
      <w:tblPr>
        <w:tblStyle w:val="Tablaconcuadrcula"/>
        <w:tblW w:w="0" w:type="auto"/>
        <w:tblInd w:w="-34" w:type="dxa"/>
        <w:tblLook w:val="04A0" w:firstRow="1" w:lastRow="0" w:firstColumn="1" w:lastColumn="0" w:noHBand="0" w:noVBand="1"/>
      </w:tblPr>
      <w:tblGrid>
        <w:gridCol w:w="7229"/>
        <w:gridCol w:w="24"/>
        <w:gridCol w:w="3309"/>
      </w:tblGrid>
      <w:tr w:rsidR="000359A6" w:rsidRPr="005E6B99" w14:paraId="629A1C29" w14:textId="26CB3EB4" w:rsidTr="0043740A">
        <w:tc>
          <w:tcPr>
            <w:tcW w:w="7371" w:type="dxa"/>
          </w:tcPr>
          <w:p w14:paraId="004E9AED" w14:textId="76E9F986" w:rsidR="000359A6" w:rsidRPr="0043740A" w:rsidRDefault="000359A6" w:rsidP="005E6B99">
            <w:pPr>
              <w:rPr>
                <w:rFonts w:cstheme="minorHAnsi"/>
              </w:rPr>
            </w:pPr>
            <w:r w:rsidRPr="0043740A">
              <w:rPr>
                <w:rFonts w:cstheme="minorHAnsi"/>
              </w:rPr>
              <w:t>ASIGNATURA/MÓDULO:</w:t>
            </w:r>
            <w:r w:rsidR="00D733F9">
              <w:rPr>
                <w:rFonts w:cstheme="minorHAnsi"/>
              </w:rPr>
              <w:t xml:space="preserve"> CÁLCULO DE REMUNERACIONES</w:t>
            </w:r>
          </w:p>
        </w:tc>
        <w:tc>
          <w:tcPr>
            <w:tcW w:w="3417" w:type="dxa"/>
            <w:gridSpan w:val="2"/>
          </w:tcPr>
          <w:p w14:paraId="5E31461F" w14:textId="51DBCF44" w:rsidR="000359A6" w:rsidRPr="0043740A" w:rsidRDefault="000359A6" w:rsidP="005E6B99">
            <w:pPr>
              <w:rPr>
                <w:rFonts w:cstheme="minorHAnsi"/>
              </w:rPr>
            </w:pPr>
            <w:r w:rsidRPr="0043740A">
              <w:rPr>
                <w:rFonts w:cstheme="minorHAnsi"/>
              </w:rPr>
              <w:t xml:space="preserve">CURSO: </w:t>
            </w:r>
            <w:r w:rsidR="00D733F9">
              <w:rPr>
                <w:rFonts w:cstheme="minorHAnsi"/>
              </w:rPr>
              <w:t>4° MEDIO B</w:t>
            </w:r>
          </w:p>
        </w:tc>
      </w:tr>
      <w:tr w:rsidR="000359A6" w:rsidRPr="005E6B99" w14:paraId="45028408" w14:textId="77777777" w:rsidTr="0043740A">
        <w:tc>
          <w:tcPr>
            <w:tcW w:w="10788" w:type="dxa"/>
            <w:gridSpan w:val="3"/>
          </w:tcPr>
          <w:p w14:paraId="04301E2E" w14:textId="1742574C" w:rsidR="000359A6" w:rsidRPr="0043740A" w:rsidRDefault="000359A6" w:rsidP="000359A6">
            <w:pPr>
              <w:tabs>
                <w:tab w:val="left" w:pos="8160"/>
              </w:tabs>
              <w:rPr>
                <w:rFonts w:cstheme="minorHAnsi"/>
              </w:rPr>
            </w:pPr>
            <w:r w:rsidRPr="0043740A">
              <w:rPr>
                <w:rFonts w:cstheme="minorHAnsi"/>
              </w:rPr>
              <w:t>DOCENTE:</w:t>
            </w:r>
            <w:r w:rsidR="00D733F9">
              <w:rPr>
                <w:rFonts w:cstheme="minorHAnsi"/>
              </w:rPr>
              <w:t xml:space="preserve"> JUAN PABLO BRICEÑO DÍAZ</w:t>
            </w:r>
          </w:p>
        </w:tc>
      </w:tr>
      <w:tr w:rsidR="005E6B99" w:rsidRPr="005E6B99" w14:paraId="31C8D47A" w14:textId="77777777" w:rsidTr="0043740A">
        <w:tc>
          <w:tcPr>
            <w:tcW w:w="10788" w:type="dxa"/>
            <w:gridSpan w:val="3"/>
          </w:tcPr>
          <w:p w14:paraId="78D22B02" w14:textId="5A998CCA" w:rsidR="005E6B99" w:rsidRPr="0043740A" w:rsidRDefault="005E6B99" w:rsidP="005E6B99">
            <w:pPr>
              <w:rPr>
                <w:rFonts w:cstheme="minorHAnsi"/>
              </w:rPr>
            </w:pPr>
            <w:r w:rsidRPr="0043740A">
              <w:rPr>
                <w:rFonts w:cstheme="minorHAnsi"/>
              </w:rPr>
              <w:t>C</w:t>
            </w:r>
            <w:r w:rsidR="006F6D0A" w:rsidRPr="0043740A">
              <w:rPr>
                <w:rFonts w:cstheme="minorHAnsi"/>
              </w:rPr>
              <w:t>ORREO ELECTRÓNICO</w:t>
            </w:r>
            <w:r w:rsidR="000359A6" w:rsidRPr="0043740A">
              <w:rPr>
                <w:rFonts w:cstheme="minorHAnsi"/>
              </w:rPr>
              <w:t xml:space="preserve"> DOCENTE</w:t>
            </w:r>
            <w:r w:rsidR="006F6D0A" w:rsidRPr="0043740A">
              <w:rPr>
                <w:rFonts w:cstheme="minorHAnsi"/>
              </w:rPr>
              <w:t xml:space="preserve">: </w:t>
            </w:r>
            <w:r w:rsidR="00D733F9">
              <w:rPr>
                <w:rFonts w:cstheme="minorHAnsi"/>
              </w:rPr>
              <w:t>juanpablobriceno.icp@gmail.com</w:t>
            </w:r>
          </w:p>
        </w:tc>
      </w:tr>
      <w:tr w:rsidR="0043740A" w:rsidRPr="005E6B99" w14:paraId="13C2E9DC" w14:textId="06B08617" w:rsidTr="0043740A">
        <w:trPr>
          <w:trHeight w:val="120"/>
        </w:trPr>
        <w:tc>
          <w:tcPr>
            <w:tcW w:w="7395" w:type="dxa"/>
            <w:gridSpan w:val="2"/>
          </w:tcPr>
          <w:p w14:paraId="16BAB51D" w14:textId="46CBA26D" w:rsidR="0043740A" w:rsidRPr="0043740A" w:rsidRDefault="0043740A" w:rsidP="0043740A">
            <w:pPr>
              <w:rPr>
                <w:rFonts w:cstheme="minorHAnsi"/>
              </w:rPr>
            </w:pPr>
            <w:r w:rsidRPr="0043740A">
              <w:rPr>
                <w:rFonts w:cstheme="minorHAnsi"/>
              </w:rPr>
              <w:t xml:space="preserve">ALUMNO/A:                                                                                                                           </w:t>
            </w:r>
          </w:p>
        </w:tc>
        <w:tc>
          <w:tcPr>
            <w:tcW w:w="3393" w:type="dxa"/>
          </w:tcPr>
          <w:p w14:paraId="3D14D7BA" w14:textId="0D23114F" w:rsidR="0043740A" w:rsidRPr="0043740A" w:rsidRDefault="0043740A" w:rsidP="005E6B99">
            <w:pPr>
              <w:rPr>
                <w:rFonts w:cstheme="minorHAnsi"/>
              </w:rPr>
            </w:pPr>
            <w:r w:rsidRPr="0043740A">
              <w:rPr>
                <w:rFonts w:cstheme="minorHAnsi"/>
              </w:rPr>
              <w:t>FECHA:</w:t>
            </w:r>
          </w:p>
        </w:tc>
      </w:tr>
      <w:tr w:rsidR="0043740A" w:rsidRPr="005E6B99" w14:paraId="3DA24EB9" w14:textId="77777777" w:rsidTr="0043740A">
        <w:trPr>
          <w:trHeight w:val="120"/>
        </w:trPr>
        <w:tc>
          <w:tcPr>
            <w:tcW w:w="10788" w:type="dxa"/>
            <w:gridSpan w:val="3"/>
          </w:tcPr>
          <w:p w14:paraId="6B51D697" w14:textId="157809EE" w:rsidR="0043740A" w:rsidRPr="0043740A" w:rsidRDefault="0043740A" w:rsidP="005E6B99">
            <w:pPr>
              <w:rPr>
                <w:rFonts w:cstheme="minorHAnsi"/>
              </w:rPr>
            </w:pPr>
            <w:r w:rsidRPr="0043740A">
              <w:rPr>
                <w:rFonts w:cstheme="minorHAnsi"/>
              </w:rPr>
              <w:t>OBJETIVO DE APRENDIZAJE:</w:t>
            </w:r>
            <w:r w:rsidR="00D733F9">
              <w:rPr>
                <w:rFonts w:cstheme="minorHAnsi"/>
              </w:rPr>
              <w:t xml:space="preserve"> </w:t>
            </w:r>
            <w:r w:rsidR="003F3EF0">
              <w:rPr>
                <w:rFonts w:cstheme="minorHAnsi"/>
              </w:rPr>
              <w:t>Conocer y ca</w:t>
            </w:r>
            <w:r w:rsidR="00D733F9">
              <w:rPr>
                <w:rFonts w:cstheme="minorHAnsi"/>
              </w:rPr>
              <w:t xml:space="preserve">lcular la </w:t>
            </w:r>
            <w:r w:rsidR="003F3EF0">
              <w:rPr>
                <w:rFonts w:cstheme="minorHAnsi"/>
              </w:rPr>
              <w:t>gratificación legal. Parte 1</w:t>
            </w:r>
          </w:p>
        </w:tc>
      </w:tr>
      <w:tr w:rsidR="0043740A" w:rsidRPr="005E6B99" w14:paraId="753AD7A7" w14:textId="77777777" w:rsidTr="0043740A">
        <w:trPr>
          <w:trHeight w:val="120"/>
        </w:trPr>
        <w:tc>
          <w:tcPr>
            <w:tcW w:w="10788" w:type="dxa"/>
            <w:gridSpan w:val="3"/>
          </w:tcPr>
          <w:p w14:paraId="75D7DCB4" w14:textId="38312A45" w:rsidR="0043740A" w:rsidRPr="0043740A" w:rsidRDefault="0043740A" w:rsidP="0043740A">
            <w:pPr>
              <w:rPr>
                <w:rFonts w:cstheme="minorHAnsi"/>
              </w:rPr>
            </w:pPr>
            <w:r w:rsidRPr="0043740A">
              <w:rPr>
                <w:rFonts w:cstheme="minorHAnsi"/>
              </w:rPr>
              <w:t>LINK CÁPSULA EDUCATIVA:</w:t>
            </w:r>
          </w:p>
        </w:tc>
      </w:tr>
      <w:tr w:rsidR="0043740A" w:rsidRPr="005E6B99" w14:paraId="3AFDB8C0" w14:textId="77777777" w:rsidTr="0043740A">
        <w:trPr>
          <w:trHeight w:val="120"/>
        </w:trPr>
        <w:tc>
          <w:tcPr>
            <w:tcW w:w="10788" w:type="dxa"/>
            <w:gridSpan w:val="3"/>
          </w:tcPr>
          <w:p w14:paraId="29303F6B" w14:textId="07650BB2" w:rsidR="0043740A" w:rsidRPr="0043740A" w:rsidRDefault="0043740A" w:rsidP="0043740A">
            <w:pPr>
              <w:rPr>
                <w:rFonts w:cstheme="minorHAnsi"/>
              </w:rPr>
            </w:pPr>
            <w:r w:rsidRPr="0043740A">
              <w:rPr>
                <w:rFonts w:cstheme="minorHAnsi"/>
              </w:rPr>
              <w:t>LINK VÍDEOS DE APOYO:</w:t>
            </w:r>
            <w:r w:rsidR="0061483F">
              <w:rPr>
                <w:rFonts w:cstheme="minorHAnsi"/>
              </w:rPr>
              <w:t xml:space="preserve"> </w:t>
            </w:r>
            <w:hyperlink r:id="rId7" w:history="1">
              <w:r w:rsidR="0061483F" w:rsidRPr="0061483F">
                <w:rPr>
                  <w:rStyle w:val="Hipervnculo"/>
                  <w:rFonts w:cstheme="minorHAnsi"/>
                </w:rPr>
                <w:t>https://www.youtube.com/watch?v=j0N_mkN9vcQ</w:t>
              </w:r>
            </w:hyperlink>
          </w:p>
        </w:tc>
      </w:tr>
      <w:tr w:rsidR="0043740A" w:rsidRPr="005E6B99" w14:paraId="670D9562" w14:textId="77777777" w:rsidTr="0043740A">
        <w:trPr>
          <w:trHeight w:val="295"/>
        </w:trPr>
        <w:tc>
          <w:tcPr>
            <w:tcW w:w="10788" w:type="dxa"/>
            <w:gridSpan w:val="3"/>
          </w:tcPr>
          <w:p w14:paraId="3D5AFFA1" w14:textId="6D5E7042" w:rsidR="0043740A" w:rsidRPr="0043740A" w:rsidRDefault="0043740A" w:rsidP="0043740A">
            <w:pPr>
              <w:rPr>
                <w:rFonts w:cstheme="minorHAnsi"/>
              </w:rPr>
            </w:pPr>
            <w:r w:rsidRPr="0043740A">
              <w:rPr>
                <w:rFonts w:cstheme="minorHAnsi"/>
              </w:rPr>
              <w:t xml:space="preserve">LINK TEXTOS ESCOLARES: </w:t>
            </w:r>
            <w:hyperlink r:id="rId8" w:history="1">
              <w:r w:rsidRPr="0043740A">
                <w:rPr>
                  <w:rStyle w:val="Hipervnculo"/>
                  <w:rFonts w:cstheme="minorHAnsi"/>
                </w:rPr>
                <w:t>www.aprendoenlinea.mineduc.cl/</w:t>
              </w:r>
            </w:hyperlink>
          </w:p>
        </w:tc>
      </w:tr>
      <w:tr w:rsidR="0043740A" w:rsidRPr="005E6B99" w14:paraId="39FE3CDB" w14:textId="77777777" w:rsidTr="0043740A">
        <w:trPr>
          <w:trHeight w:val="120"/>
        </w:trPr>
        <w:tc>
          <w:tcPr>
            <w:tcW w:w="10788" w:type="dxa"/>
            <w:gridSpan w:val="3"/>
          </w:tcPr>
          <w:p w14:paraId="49C8DE20" w14:textId="5DEDAA0E" w:rsidR="0043740A" w:rsidRPr="0043740A" w:rsidRDefault="0043740A" w:rsidP="0043740A">
            <w:pPr>
              <w:rPr>
                <w:rFonts w:cstheme="minorHAnsi"/>
              </w:rPr>
            </w:pPr>
            <w:r w:rsidRPr="0043740A">
              <w:rPr>
                <w:rFonts w:cstheme="minorHAnsi"/>
              </w:rPr>
              <w:t>NÚMERO DE PÁGINAS TEXTO ESCOLAR:</w:t>
            </w:r>
          </w:p>
        </w:tc>
      </w:tr>
      <w:tr w:rsidR="0043740A" w:rsidRPr="005E6B99" w14:paraId="08D17BB2" w14:textId="77777777" w:rsidTr="0043740A">
        <w:trPr>
          <w:trHeight w:val="120"/>
        </w:trPr>
        <w:tc>
          <w:tcPr>
            <w:tcW w:w="10788" w:type="dxa"/>
            <w:gridSpan w:val="3"/>
          </w:tcPr>
          <w:p w14:paraId="02BCE6EB" w14:textId="77777777" w:rsidR="0043740A" w:rsidRPr="0043740A" w:rsidRDefault="0043740A" w:rsidP="0043740A">
            <w:pPr>
              <w:jc w:val="center"/>
              <w:rPr>
                <w:rFonts w:cstheme="minorHAnsi"/>
                <w:b/>
                <w:u w:val="single"/>
              </w:rPr>
            </w:pPr>
            <w:r w:rsidRPr="0043740A">
              <w:rPr>
                <w:rFonts w:cstheme="minorHAnsi"/>
                <w:b/>
                <w:u w:val="single"/>
              </w:rPr>
              <w:t>INSTRUCCIONES GENERALES AL ESTUDIANTE</w:t>
            </w:r>
          </w:p>
          <w:p w14:paraId="23F36BA9" w14:textId="77777777" w:rsidR="0043740A" w:rsidRPr="0043740A" w:rsidRDefault="0043740A" w:rsidP="0043740A">
            <w:pPr>
              <w:jc w:val="both"/>
              <w:rPr>
                <w:rFonts w:cstheme="minorHAnsi"/>
              </w:rPr>
            </w:pPr>
            <w:r w:rsidRPr="0043740A">
              <w:rPr>
                <w:rFonts w:cstheme="minorHAnsi"/>
              </w:rPr>
              <w:t xml:space="preserve">1. La presente guía de aprendizaje </w:t>
            </w:r>
            <w:r w:rsidRPr="0043740A">
              <w:rPr>
                <w:rFonts w:cstheme="minorHAnsi"/>
                <w:b/>
              </w:rPr>
              <w:t>SI</w:t>
            </w:r>
            <w:r w:rsidRPr="0043740A">
              <w:rPr>
                <w:rFonts w:cstheme="minorHAnsi"/>
              </w:rPr>
              <w:t xml:space="preserve"> DEBE SER ENVIADA O ENTREGADA PARA SER REVISADA. Puedes utilizar  tu cuaderno o imprimirla y desarrollar en la misma guía. Si tienes computador puedes resolverla en un archivo (WORD) y enviarla a tu profesor/a de asignatura y/o módulo, a través de correo electrónico. Los estudiantes que</w:t>
            </w:r>
            <w:r w:rsidRPr="0043740A">
              <w:rPr>
                <w:rFonts w:cstheme="minorHAnsi"/>
                <w:b/>
              </w:rPr>
              <w:t xml:space="preserve"> NO</w:t>
            </w:r>
            <w:r w:rsidRPr="0043740A">
              <w:rPr>
                <w:rFonts w:cstheme="minorHAnsi"/>
              </w:rPr>
              <w:t xml:space="preserve"> tengan  la  posibilidad de enviar sus guías por correo electrónico, sugerimos mantener sus trabajos en carpetas en forma ordenada, hasta que sean solicitadas por su profesor/a de asignatura y/o módulo.</w:t>
            </w:r>
          </w:p>
          <w:p w14:paraId="4C760544" w14:textId="77777777" w:rsidR="0043740A" w:rsidRPr="0043740A" w:rsidRDefault="0043740A" w:rsidP="0043740A">
            <w:pPr>
              <w:jc w:val="both"/>
              <w:rPr>
                <w:rFonts w:cstheme="minorHAnsi"/>
              </w:rPr>
            </w:pPr>
            <w:r w:rsidRPr="0043740A">
              <w:rPr>
                <w:rFonts w:cstheme="minorHAnsi"/>
              </w:rPr>
              <w:t>2</w:t>
            </w:r>
            <w:r w:rsidRPr="0043740A">
              <w:rPr>
                <w:rFonts w:cstheme="minorHAnsi"/>
                <w:b/>
              </w:rPr>
              <w:t>. NO OLVIDES</w:t>
            </w:r>
            <w:r w:rsidRPr="0043740A">
              <w:rPr>
                <w:rFonts w:cstheme="minorHAnsi"/>
              </w:rPr>
              <w:t xml:space="preserve"> indicar en el ASUNTO del correo electrónico, el curso al que perteneces, la guía que consultas y tu nombre. Por ejemplo, “1°MEDIO ROBLE, GUIA 6, NOMBRE ESTUDIANTE”, para poder agilizar la respuesta que esperas.</w:t>
            </w:r>
          </w:p>
          <w:p w14:paraId="01D5F981" w14:textId="66B4EE7F" w:rsidR="0043740A" w:rsidRPr="0043740A" w:rsidRDefault="0043740A" w:rsidP="0043740A">
            <w:pPr>
              <w:jc w:val="both"/>
              <w:rPr>
                <w:rFonts w:cstheme="minorHAnsi"/>
              </w:rPr>
            </w:pPr>
            <w:r w:rsidRPr="0043740A">
              <w:rPr>
                <w:rFonts w:cstheme="minorHAnsi"/>
              </w:rPr>
              <w:t xml:space="preserve">3. </w:t>
            </w:r>
            <w:r w:rsidRPr="0043740A">
              <w:rPr>
                <w:rFonts w:cstheme="minorHAnsi"/>
                <w:b/>
              </w:rPr>
              <w:t xml:space="preserve">RECUERDA </w:t>
            </w:r>
            <w:r w:rsidRPr="0043740A">
              <w:rPr>
                <w:rFonts w:cstheme="minorHAnsi"/>
              </w:rPr>
              <w:t>que, en caso de dudas, puedes comunicarte con tu profesor/a de asignatura y/o módulo de lunes a viernes, de 08:30 a 17:00 horas, a través de correo electrónico. Recibirás tu respuesta en un máximo de 3 días hábiles.</w:t>
            </w:r>
          </w:p>
        </w:tc>
      </w:tr>
    </w:tbl>
    <w:p w14:paraId="5B1430E0" w14:textId="606E4B28" w:rsidR="00925CF3" w:rsidRDefault="00925CF3" w:rsidP="000359A6">
      <w:pPr>
        <w:jc w:val="center"/>
      </w:pPr>
    </w:p>
    <w:p w14:paraId="024614AD" w14:textId="64B0A08B" w:rsidR="00735FAB" w:rsidRPr="00735FAB" w:rsidRDefault="00735FAB" w:rsidP="00735FAB">
      <w:pPr>
        <w:spacing w:line="276" w:lineRule="auto"/>
        <w:jc w:val="center"/>
        <w:rPr>
          <w:rFonts w:ascii="Times New Roman" w:hAnsi="Times New Roman" w:cs="Times New Roman"/>
          <w:b/>
          <w:bCs/>
          <w:sz w:val="24"/>
          <w:szCs w:val="24"/>
        </w:rPr>
      </w:pPr>
      <w:r w:rsidRPr="00735FAB">
        <w:rPr>
          <w:rFonts w:ascii="Times New Roman" w:hAnsi="Times New Roman" w:cs="Times New Roman"/>
          <w:b/>
          <w:bCs/>
          <w:sz w:val="24"/>
          <w:szCs w:val="24"/>
        </w:rPr>
        <w:t>LA GRATIFICACIÓN LEGAL</w:t>
      </w:r>
    </w:p>
    <w:p w14:paraId="670BEB1B" w14:textId="4F475941" w:rsidR="00735FAB" w:rsidRPr="00735FAB" w:rsidRDefault="00735FAB" w:rsidP="00735FAB">
      <w:pPr>
        <w:spacing w:line="276" w:lineRule="auto"/>
        <w:jc w:val="center"/>
        <w:rPr>
          <w:rFonts w:ascii="Times New Roman" w:hAnsi="Times New Roman" w:cs="Times New Roman"/>
          <w:b/>
          <w:bCs/>
          <w:sz w:val="24"/>
          <w:szCs w:val="24"/>
        </w:rPr>
      </w:pPr>
    </w:p>
    <w:p w14:paraId="6FAE20A3" w14:textId="77777777" w:rsidR="00735FAB" w:rsidRPr="00735FAB" w:rsidRDefault="00735FAB" w:rsidP="00735FAB">
      <w:pPr>
        <w:spacing w:line="276" w:lineRule="auto"/>
        <w:rPr>
          <w:rFonts w:ascii="Times New Roman" w:hAnsi="Times New Roman" w:cs="Times New Roman"/>
          <w:b/>
          <w:bCs/>
          <w:sz w:val="24"/>
          <w:szCs w:val="24"/>
        </w:rPr>
      </w:pPr>
      <w:r w:rsidRPr="00735FAB">
        <w:rPr>
          <w:rFonts w:ascii="Times New Roman" w:hAnsi="Times New Roman" w:cs="Times New Roman"/>
          <w:b/>
          <w:bCs/>
          <w:sz w:val="24"/>
          <w:szCs w:val="24"/>
        </w:rPr>
        <w:t>CONCEPTO</w:t>
      </w:r>
    </w:p>
    <w:p w14:paraId="7F37E269" w14:textId="095ED94C" w:rsidR="00735FAB" w:rsidRDefault="00735FAB" w:rsidP="00735FAB">
      <w:pPr>
        <w:spacing w:line="276" w:lineRule="auto"/>
        <w:jc w:val="both"/>
        <w:rPr>
          <w:rFonts w:ascii="Times New Roman" w:hAnsi="Times New Roman" w:cs="Times New Roman"/>
          <w:sz w:val="24"/>
          <w:szCs w:val="24"/>
        </w:rPr>
      </w:pPr>
      <w:r w:rsidRPr="00735FAB">
        <w:rPr>
          <w:rFonts w:ascii="Times New Roman" w:hAnsi="Times New Roman" w:cs="Times New Roman"/>
          <w:sz w:val="24"/>
          <w:szCs w:val="24"/>
        </w:rPr>
        <w:t xml:space="preserve">La gratificación es un tipo de remuneración que corresponde a la parte de las utilidades con que el empleador beneficia el sueldo del trabajador. En efecto, de conformidad con lo dispuesto en el </w:t>
      </w:r>
      <w:r w:rsidRPr="00735FAB">
        <w:rPr>
          <w:rFonts w:ascii="Times New Roman" w:hAnsi="Times New Roman" w:cs="Times New Roman"/>
          <w:b/>
          <w:bCs/>
          <w:sz w:val="24"/>
          <w:szCs w:val="24"/>
        </w:rPr>
        <w:t>artículo 47</w:t>
      </w:r>
      <w:r w:rsidRPr="00735FAB">
        <w:rPr>
          <w:rFonts w:ascii="Times New Roman" w:hAnsi="Times New Roman" w:cs="Times New Roman"/>
          <w:sz w:val="24"/>
          <w:szCs w:val="24"/>
        </w:rPr>
        <w:t xml:space="preserve"> del Código del Trabajo, los empleadores que obtienen utilidades líquidas en su giro tienen la obligación de gratificar anualmente a sus trabajadores, sea por la modalidad del señalado artículo 47, es decir, en proporción no inferior al 30% de dichas utilidades o por la vía del artículo 50, esto es, pagando al trabajador el 25% de lo devengado en el respectivo ejercicio comercial por concepto de remuneraciones mensuales con un límite de 4,75 ingresos mínimos mensuales.</w:t>
      </w:r>
    </w:p>
    <w:p w14:paraId="16C2E139" w14:textId="4D470C6A" w:rsidR="003F3EF0" w:rsidRDefault="003F3EF0" w:rsidP="00735FAB">
      <w:pPr>
        <w:spacing w:line="276" w:lineRule="auto"/>
        <w:jc w:val="both"/>
        <w:rPr>
          <w:rFonts w:ascii="Times New Roman" w:hAnsi="Times New Roman" w:cs="Times New Roman"/>
          <w:sz w:val="24"/>
          <w:szCs w:val="24"/>
        </w:rPr>
      </w:pPr>
    </w:p>
    <w:p w14:paraId="78245C9D" w14:textId="77777777" w:rsidR="003F3EF0" w:rsidRPr="003F3EF0" w:rsidRDefault="003F3EF0" w:rsidP="003F3EF0">
      <w:pPr>
        <w:spacing w:line="276" w:lineRule="auto"/>
        <w:jc w:val="both"/>
        <w:rPr>
          <w:rFonts w:ascii="Times New Roman" w:hAnsi="Times New Roman" w:cs="Times New Roman"/>
          <w:sz w:val="24"/>
          <w:szCs w:val="24"/>
        </w:rPr>
      </w:pPr>
      <w:r w:rsidRPr="003F3EF0">
        <w:rPr>
          <w:rFonts w:ascii="Times New Roman" w:hAnsi="Times New Roman" w:cs="Times New Roman"/>
          <w:sz w:val="24"/>
          <w:szCs w:val="24"/>
        </w:rPr>
        <w:t>La gratificación legal es la que se encuentra regulada en el Capítulo V del Código del Trabajo, artículo 46 y siguientes. La gratificación legal opera en el evento que las partes no hayan pactado algún tipo de gratificación y, en los casos en que las partes hayan pactado una gratificación cuyo monto resulte inferior a la cantidad que corresponde pagar como gratificación legal.</w:t>
      </w:r>
    </w:p>
    <w:p w14:paraId="2601F4D0" w14:textId="77777777" w:rsidR="003F3EF0" w:rsidRPr="003F3EF0" w:rsidRDefault="003F3EF0" w:rsidP="003F3EF0">
      <w:pPr>
        <w:spacing w:line="276" w:lineRule="auto"/>
        <w:jc w:val="both"/>
        <w:rPr>
          <w:rFonts w:ascii="Times New Roman" w:hAnsi="Times New Roman" w:cs="Times New Roman"/>
          <w:sz w:val="24"/>
          <w:szCs w:val="24"/>
        </w:rPr>
      </w:pPr>
    </w:p>
    <w:p w14:paraId="34199A1E" w14:textId="77777777" w:rsidR="003F3EF0" w:rsidRPr="003F3EF0" w:rsidRDefault="003F3EF0" w:rsidP="003F3EF0">
      <w:pPr>
        <w:spacing w:line="276" w:lineRule="auto"/>
        <w:jc w:val="both"/>
        <w:rPr>
          <w:rFonts w:ascii="Times New Roman" w:hAnsi="Times New Roman" w:cs="Times New Roman"/>
          <w:sz w:val="24"/>
          <w:szCs w:val="24"/>
        </w:rPr>
      </w:pPr>
      <w:r w:rsidRPr="003F3EF0">
        <w:rPr>
          <w:rFonts w:ascii="Times New Roman" w:hAnsi="Times New Roman" w:cs="Times New Roman"/>
          <w:sz w:val="24"/>
          <w:szCs w:val="24"/>
        </w:rPr>
        <w:t>La gratificación convencional es aquella estipulada en los contratos individuales o en instrumentos colectivos de trabajo. El monto, la forma de pago y todas las condiciones de la gratificación convencional son las que hayan estipulado las partes.</w:t>
      </w:r>
    </w:p>
    <w:p w14:paraId="553A4079" w14:textId="77777777" w:rsidR="003F3EF0" w:rsidRPr="003F3EF0" w:rsidRDefault="003F3EF0" w:rsidP="003F3EF0">
      <w:pPr>
        <w:spacing w:line="276" w:lineRule="auto"/>
        <w:jc w:val="both"/>
        <w:rPr>
          <w:rFonts w:ascii="Times New Roman" w:hAnsi="Times New Roman" w:cs="Times New Roman"/>
          <w:sz w:val="24"/>
          <w:szCs w:val="24"/>
        </w:rPr>
      </w:pPr>
    </w:p>
    <w:p w14:paraId="36C8380D" w14:textId="77777777" w:rsidR="003F3EF0" w:rsidRPr="003F3EF0" w:rsidRDefault="003F3EF0" w:rsidP="003F3EF0">
      <w:pPr>
        <w:spacing w:line="276" w:lineRule="auto"/>
        <w:jc w:val="both"/>
        <w:rPr>
          <w:rFonts w:ascii="Times New Roman" w:hAnsi="Times New Roman" w:cs="Times New Roman"/>
          <w:sz w:val="24"/>
          <w:szCs w:val="24"/>
        </w:rPr>
      </w:pPr>
      <w:r w:rsidRPr="003F3EF0">
        <w:rPr>
          <w:rFonts w:ascii="Times New Roman" w:hAnsi="Times New Roman" w:cs="Times New Roman"/>
          <w:sz w:val="24"/>
          <w:szCs w:val="24"/>
        </w:rPr>
        <w:lastRenderedPageBreak/>
        <w:t>Las partes al pactar la gratificación convencional no pueden pactar un monto o modalidad inferior a la gratificación legal, en virtud del carácter irrenunciable de los derechos laborales. Si la gratificación convencional es de un monto inferior a la legal, el empleador deberá pagar al trabajador la diferencia resultante.</w:t>
      </w:r>
    </w:p>
    <w:p w14:paraId="3A1B1940" w14:textId="77777777" w:rsidR="003F3EF0" w:rsidRPr="003F3EF0" w:rsidRDefault="003F3EF0" w:rsidP="003F3EF0">
      <w:pPr>
        <w:spacing w:line="276" w:lineRule="auto"/>
        <w:jc w:val="both"/>
        <w:rPr>
          <w:rFonts w:ascii="Times New Roman" w:hAnsi="Times New Roman" w:cs="Times New Roman"/>
          <w:sz w:val="24"/>
          <w:szCs w:val="24"/>
        </w:rPr>
      </w:pPr>
    </w:p>
    <w:p w14:paraId="3CA46D83" w14:textId="6D540F8A" w:rsidR="003F3EF0" w:rsidRPr="003F3EF0" w:rsidRDefault="003F3EF0" w:rsidP="003F3EF0">
      <w:pPr>
        <w:spacing w:line="276" w:lineRule="auto"/>
        <w:jc w:val="both"/>
        <w:rPr>
          <w:rFonts w:ascii="Times New Roman" w:hAnsi="Times New Roman" w:cs="Times New Roman"/>
          <w:sz w:val="24"/>
          <w:szCs w:val="24"/>
        </w:rPr>
      </w:pPr>
      <w:r w:rsidRPr="003F3EF0">
        <w:rPr>
          <w:rFonts w:ascii="Times New Roman" w:hAnsi="Times New Roman" w:cs="Times New Roman"/>
          <w:sz w:val="24"/>
          <w:szCs w:val="24"/>
        </w:rPr>
        <w:t xml:space="preserve">La gratificación convencional garantizada es aquella que se exige </w:t>
      </w:r>
      <w:r w:rsidRPr="003F3EF0">
        <w:rPr>
          <w:rFonts w:ascii="Times New Roman" w:hAnsi="Times New Roman" w:cs="Times New Roman"/>
          <w:sz w:val="24"/>
          <w:szCs w:val="24"/>
        </w:rPr>
        <w:t>aun</w:t>
      </w:r>
      <w:r w:rsidRPr="003F3EF0">
        <w:rPr>
          <w:rFonts w:ascii="Times New Roman" w:hAnsi="Times New Roman" w:cs="Times New Roman"/>
          <w:sz w:val="24"/>
          <w:szCs w:val="24"/>
        </w:rPr>
        <w:t xml:space="preserve"> cuando la empresa no haya obtenido utilidades líquidas, o sea, el empleador se encuentra obligado a pagarla con prescindencia de si obtuvo utilidades. Este tipo de gratificación requiere siempre de un acuerdo expreso entre trabajador y empleador mediante el cual se acuerda pagar una gratificación garantizada.</w:t>
      </w:r>
    </w:p>
    <w:p w14:paraId="39B42E00" w14:textId="4CE51772" w:rsidR="003F3EF0" w:rsidRDefault="003F3EF0" w:rsidP="003F3EF0">
      <w:pPr>
        <w:spacing w:line="276" w:lineRule="auto"/>
        <w:jc w:val="both"/>
        <w:rPr>
          <w:rFonts w:ascii="Times New Roman" w:hAnsi="Times New Roman" w:cs="Times New Roman"/>
          <w:sz w:val="24"/>
          <w:szCs w:val="24"/>
        </w:rPr>
      </w:pPr>
      <w:r w:rsidRPr="003F3EF0">
        <w:rPr>
          <w:rFonts w:ascii="Times New Roman" w:hAnsi="Times New Roman" w:cs="Times New Roman"/>
          <w:sz w:val="24"/>
          <w:szCs w:val="24"/>
        </w:rPr>
        <w:t>La gratificación convencional no garantizada es la que está sujeta a la eventualidad de que la empresa obtenga utilidades líquidas en el respectivo ejercicio comercial.</w:t>
      </w:r>
    </w:p>
    <w:p w14:paraId="0BC14310" w14:textId="10367DB4" w:rsidR="003F3EF0" w:rsidRDefault="003F3EF0" w:rsidP="003F3EF0">
      <w:pPr>
        <w:spacing w:line="276" w:lineRule="auto"/>
        <w:jc w:val="both"/>
        <w:rPr>
          <w:rFonts w:ascii="Times New Roman" w:hAnsi="Times New Roman" w:cs="Times New Roman"/>
          <w:sz w:val="24"/>
          <w:szCs w:val="24"/>
        </w:rPr>
      </w:pPr>
    </w:p>
    <w:p w14:paraId="05199410" w14:textId="77777777" w:rsidR="003F3EF0" w:rsidRPr="003F3EF0" w:rsidRDefault="003F3EF0" w:rsidP="003F3EF0">
      <w:pPr>
        <w:spacing w:line="276" w:lineRule="auto"/>
        <w:jc w:val="both"/>
        <w:rPr>
          <w:rFonts w:ascii="Times New Roman" w:hAnsi="Times New Roman" w:cs="Times New Roman"/>
          <w:b/>
          <w:bCs/>
          <w:sz w:val="24"/>
          <w:szCs w:val="24"/>
        </w:rPr>
      </w:pPr>
      <w:r w:rsidRPr="003F3EF0">
        <w:rPr>
          <w:rFonts w:ascii="Times New Roman" w:hAnsi="Times New Roman" w:cs="Times New Roman"/>
          <w:b/>
          <w:bCs/>
          <w:sz w:val="24"/>
          <w:szCs w:val="24"/>
        </w:rPr>
        <w:t>REQUISITOS DE LA GRATIFICACION LEGAL</w:t>
      </w:r>
    </w:p>
    <w:p w14:paraId="4151CA7B" w14:textId="77777777" w:rsidR="003F3EF0" w:rsidRPr="003F3EF0" w:rsidRDefault="003F3EF0" w:rsidP="003F3EF0">
      <w:pPr>
        <w:spacing w:line="276" w:lineRule="auto"/>
        <w:jc w:val="both"/>
        <w:rPr>
          <w:rFonts w:ascii="Times New Roman" w:hAnsi="Times New Roman" w:cs="Times New Roman"/>
          <w:sz w:val="24"/>
          <w:szCs w:val="24"/>
        </w:rPr>
      </w:pPr>
      <w:r w:rsidRPr="003F3EF0">
        <w:rPr>
          <w:rFonts w:ascii="Times New Roman" w:hAnsi="Times New Roman" w:cs="Times New Roman"/>
          <w:sz w:val="24"/>
          <w:szCs w:val="24"/>
        </w:rPr>
        <w:t>Para que sea exigible la gratificación legal se requiere la concurrencia de los requisitos que a continuación se indican:</w:t>
      </w:r>
    </w:p>
    <w:p w14:paraId="79D1B203" w14:textId="77777777" w:rsidR="003F3EF0" w:rsidRPr="003F3EF0" w:rsidRDefault="003F3EF0" w:rsidP="003F3EF0">
      <w:pPr>
        <w:spacing w:line="276" w:lineRule="auto"/>
        <w:jc w:val="both"/>
        <w:rPr>
          <w:rFonts w:ascii="Times New Roman" w:hAnsi="Times New Roman" w:cs="Times New Roman"/>
          <w:sz w:val="24"/>
          <w:szCs w:val="24"/>
        </w:rPr>
      </w:pPr>
    </w:p>
    <w:p w14:paraId="7CA71B6A" w14:textId="77777777" w:rsidR="003F3EF0" w:rsidRPr="003F3EF0" w:rsidRDefault="003F3EF0" w:rsidP="003F3EF0">
      <w:pPr>
        <w:spacing w:line="276" w:lineRule="auto"/>
        <w:jc w:val="both"/>
        <w:rPr>
          <w:rFonts w:ascii="Times New Roman" w:hAnsi="Times New Roman" w:cs="Times New Roman"/>
          <w:sz w:val="24"/>
          <w:szCs w:val="24"/>
        </w:rPr>
      </w:pPr>
      <w:r w:rsidRPr="003F3EF0">
        <w:rPr>
          <w:rFonts w:ascii="Times New Roman" w:hAnsi="Times New Roman" w:cs="Times New Roman"/>
          <w:sz w:val="24"/>
          <w:szCs w:val="24"/>
        </w:rPr>
        <w:t>a) Que se trate de establecimientos mineros, industriales, comerciales o agrícolas, empresas y cualesquiera otros, o cooperativas.</w:t>
      </w:r>
    </w:p>
    <w:p w14:paraId="31D3BB4D" w14:textId="77777777" w:rsidR="003F3EF0" w:rsidRPr="003F3EF0" w:rsidRDefault="003F3EF0" w:rsidP="003F3EF0">
      <w:pPr>
        <w:spacing w:line="276" w:lineRule="auto"/>
        <w:jc w:val="both"/>
        <w:rPr>
          <w:rFonts w:ascii="Times New Roman" w:hAnsi="Times New Roman" w:cs="Times New Roman"/>
          <w:sz w:val="24"/>
          <w:szCs w:val="24"/>
        </w:rPr>
      </w:pPr>
      <w:r w:rsidRPr="003F3EF0">
        <w:rPr>
          <w:rFonts w:ascii="Times New Roman" w:hAnsi="Times New Roman" w:cs="Times New Roman"/>
          <w:sz w:val="24"/>
          <w:szCs w:val="24"/>
        </w:rPr>
        <w:t>b) Que las empresas o establecimientos indicados, con excepción de las cooperativas, persigan fines de lucro.</w:t>
      </w:r>
    </w:p>
    <w:p w14:paraId="22C55450" w14:textId="77777777" w:rsidR="003F3EF0" w:rsidRPr="003F3EF0" w:rsidRDefault="003F3EF0" w:rsidP="003F3EF0">
      <w:pPr>
        <w:spacing w:line="276" w:lineRule="auto"/>
        <w:jc w:val="both"/>
        <w:rPr>
          <w:rFonts w:ascii="Times New Roman" w:hAnsi="Times New Roman" w:cs="Times New Roman"/>
          <w:sz w:val="24"/>
          <w:szCs w:val="24"/>
        </w:rPr>
      </w:pPr>
      <w:r w:rsidRPr="003F3EF0">
        <w:rPr>
          <w:rFonts w:ascii="Times New Roman" w:hAnsi="Times New Roman" w:cs="Times New Roman"/>
          <w:sz w:val="24"/>
          <w:szCs w:val="24"/>
        </w:rPr>
        <w:t>c) Que se encuentren obligados a llevar libros de contabilidad, y</w:t>
      </w:r>
    </w:p>
    <w:p w14:paraId="15812169" w14:textId="47966800" w:rsidR="003F3EF0" w:rsidRDefault="003F3EF0" w:rsidP="003F3EF0">
      <w:pPr>
        <w:spacing w:line="276" w:lineRule="auto"/>
        <w:jc w:val="both"/>
        <w:rPr>
          <w:rFonts w:ascii="Times New Roman" w:hAnsi="Times New Roman" w:cs="Times New Roman"/>
          <w:sz w:val="24"/>
          <w:szCs w:val="24"/>
        </w:rPr>
      </w:pPr>
      <w:r w:rsidRPr="003F3EF0">
        <w:rPr>
          <w:rFonts w:ascii="Times New Roman" w:hAnsi="Times New Roman" w:cs="Times New Roman"/>
          <w:sz w:val="24"/>
          <w:szCs w:val="24"/>
        </w:rPr>
        <w:t>d) Que obtengan utilidades o excedentes líquidos en su giro.</w:t>
      </w:r>
    </w:p>
    <w:p w14:paraId="70209DB7" w14:textId="2E4F6DE4" w:rsidR="003F3EF0" w:rsidRDefault="003F3EF0" w:rsidP="003F3EF0">
      <w:pPr>
        <w:spacing w:line="276" w:lineRule="auto"/>
        <w:jc w:val="both"/>
        <w:rPr>
          <w:rFonts w:ascii="Times New Roman" w:hAnsi="Times New Roman" w:cs="Times New Roman"/>
          <w:sz w:val="24"/>
          <w:szCs w:val="24"/>
        </w:rPr>
      </w:pPr>
    </w:p>
    <w:p w14:paraId="270A492D" w14:textId="77777777" w:rsidR="003F3EF0" w:rsidRPr="003F3EF0" w:rsidRDefault="003F3EF0" w:rsidP="003F3EF0">
      <w:pPr>
        <w:spacing w:line="276" w:lineRule="auto"/>
        <w:jc w:val="both"/>
        <w:rPr>
          <w:rFonts w:ascii="Times New Roman" w:hAnsi="Times New Roman" w:cs="Times New Roman"/>
          <w:b/>
          <w:bCs/>
          <w:sz w:val="24"/>
          <w:szCs w:val="24"/>
        </w:rPr>
      </w:pPr>
      <w:r w:rsidRPr="003F3EF0">
        <w:rPr>
          <w:rFonts w:ascii="Times New Roman" w:hAnsi="Times New Roman" w:cs="Times New Roman"/>
          <w:b/>
          <w:bCs/>
          <w:sz w:val="24"/>
          <w:szCs w:val="24"/>
        </w:rPr>
        <w:t>CARACTERISTICAS DE LA GRATIFICACION LEGAL</w:t>
      </w:r>
    </w:p>
    <w:p w14:paraId="50A6013D" w14:textId="77777777" w:rsidR="003F3EF0" w:rsidRPr="003F3EF0" w:rsidRDefault="003F3EF0" w:rsidP="003F3EF0">
      <w:pPr>
        <w:spacing w:line="276" w:lineRule="auto"/>
        <w:jc w:val="both"/>
        <w:rPr>
          <w:rFonts w:ascii="Times New Roman" w:hAnsi="Times New Roman" w:cs="Times New Roman"/>
          <w:sz w:val="24"/>
          <w:szCs w:val="24"/>
        </w:rPr>
      </w:pPr>
      <w:r w:rsidRPr="003F3EF0">
        <w:rPr>
          <w:rFonts w:ascii="Times New Roman" w:hAnsi="Times New Roman" w:cs="Times New Roman"/>
          <w:sz w:val="24"/>
          <w:szCs w:val="24"/>
        </w:rPr>
        <w:t>La gratificación legal presenta dos características básicas:</w:t>
      </w:r>
    </w:p>
    <w:p w14:paraId="0B8A5C5A" w14:textId="77777777" w:rsidR="003F3EF0" w:rsidRPr="003F3EF0" w:rsidRDefault="003F3EF0" w:rsidP="003F3EF0">
      <w:pPr>
        <w:spacing w:line="276" w:lineRule="auto"/>
        <w:jc w:val="both"/>
        <w:rPr>
          <w:rFonts w:ascii="Times New Roman" w:hAnsi="Times New Roman" w:cs="Times New Roman"/>
          <w:sz w:val="24"/>
          <w:szCs w:val="24"/>
        </w:rPr>
      </w:pPr>
    </w:p>
    <w:p w14:paraId="56059E58" w14:textId="5A21469C" w:rsidR="003F3EF0" w:rsidRPr="003F3EF0" w:rsidRDefault="003F3EF0" w:rsidP="003F3EF0">
      <w:pPr>
        <w:spacing w:line="276" w:lineRule="auto"/>
        <w:jc w:val="both"/>
        <w:rPr>
          <w:rFonts w:ascii="Times New Roman" w:hAnsi="Times New Roman" w:cs="Times New Roman"/>
          <w:sz w:val="24"/>
          <w:szCs w:val="24"/>
        </w:rPr>
      </w:pPr>
      <w:r w:rsidRPr="003F3EF0">
        <w:rPr>
          <w:rFonts w:ascii="Times New Roman" w:hAnsi="Times New Roman" w:cs="Times New Roman"/>
          <w:sz w:val="24"/>
          <w:szCs w:val="24"/>
        </w:rPr>
        <w:t xml:space="preserve">a) Es un beneficio de carácter anual: Al ser un beneficio anual el empleador se encuentra obligado a pagarla, a más tardar, en el mes de </w:t>
      </w:r>
      <w:r w:rsidRPr="003F3EF0">
        <w:rPr>
          <w:rFonts w:ascii="Times New Roman" w:hAnsi="Times New Roman" w:cs="Times New Roman"/>
          <w:sz w:val="24"/>
          <w:szCs w:val="24"/>
        </w:rPr>
        <w:t>abril</w:t>
      </w:r>
      <w:r w:rsidRPr="003F3EF0">
        <w:rPr>
          <w:rFonts w:ascii="Times New Roman" w:hAnsi="Times New Roman" w:cs="Times New Roman"/>
          <w:sz w:val="24"/>
          <w:szCs w:val="24"/>
        </w:rPr>
        <w:t xml:space="preserve"> del año siguiente del ejercicio comercial, sin perjuicio de conceder anticipos mensuales, bimensuales, trimestrales, etc.</w:t>
      </w:r>
    </w:p>
    <w:p w14:paraId="309871E8" w14:textId="77777777" w:rsidR="003F3EF0" w:rsidRPr="003F3EF0" w:rsidRDefault="003F3EF0" w:rsidP="003F3EF0">
      <w:pPr>
        <w:spacing w:line="276" w:lineRule="auto"/>
        <w:jc w:val="both"/>
        <w:rPr>
          <w:rFonts w:ascii="Times New Roman" w:hAnsi="Times New Roman" w:cs="Times New Roman"/>
          <w:sz w:val="24"/>
          <w:szCs w:val="24"/>
        </w:rPr>
      </w:pPr>
    </w:p>
    <w:p w14:paraId="383799C6" w14:textId="0E34BE58" w:rsidR="003F3EF0" w:rsidRDefault="003F3EF0" w:rsidP="003F3EF0">
      <w:pPr>
        <w:spacing w:line="276" w:lineRule="auto"/>
        <w:jc w:val="both"/>
        <w:rPr>
          <w:rFonts w:ascii="Times New Roman" w:hAnsi="Times New Roman" w:cs="Times New Roman"/>
          <w:sz w:val="24"/>
          <w:szCs w:val="24"/>
        </w:rPr>
      </w:pPr>
      <w:r w:rsidRPr="003F3EF0">
        <w:rPr>
          <w:rFonts w:ascii="Times New Roman" w:hAnsi="Times New Roman" w:cs="Times New Roman"/>
          <w:sz w:val="24"/>
          <w:szCs w:val="24"/>
        </w:rPr>
        <w:t>b) Es un beneficio sujeto a una condición suspensiva: La condición suspensiva a que está sujeta la gratificación legal es la eventualidad de que la empresa obtenga utilidades en el ejercicio comercial respectivo.</w:t>
      </w:r>
    </w:p>
    <w:p w14:paraId="1876E853" w14:textId="24BB6E07" w:rsidR="003F3EF0" w:rsidRDefault="003F3EF0" w:rsidP="003F3EF0">
      <w:pPr>
        <w:spacing w:line="276" w:lineRule="auto"/>
        <w:jc w:val="both"/>
        <w:rPr>
          <w:rFonts w:ascii="Times New Roman" w:hAnsi="Times New Roman" w:cs="Times New Roman"/>
          <w:sz w:val="24"/>
          <w:szCs w:val="24"/>
        </w:rPr>
      </w:pPr>
    </w:p>
    <w:p w14:paraId="13B35C51" w14:textId="77777777" w:rsidR="003F3EF0" w:rsidRPr="003F3EF0" w:rsidRDefault="003F3EF0" w:rsidP="003F3EF0">
      <w:pPr>
        <w:spacing w:line="276" w:lineRule="auto"/>
        <w:jc w:val="both"/>
        <w:rPr>
          <w:rFonts w:ascii="Times New Roman" w:hAnsi="Times New Roman" w:cs="Times New Roman"/>
          <w:b/>
          <w:bCs/>
          <w:sz w:val="24"/>
          <w:szCs w:val="24"/>
          <w:lang w:val="es-ES"/>
        </w:rPr>
      </w:pPr>
      <w:r w:rsidRPr="003F3EF0">
        <w:rPr>
          <w:rFonts w:ascii="Times New Roman" w:hAnsi="Times New Roman" w:cs="Times New Roman"/>
          <w:b/>
          <w:bCs/>
          <w:sz w:val="24"/>
          <w:szCs w:val="24"/>
          <w:lang w:val="es-ES"/>
        </w:rPr>
        <w:t>SISTEMAS DE PAGO</w:t>
      </w:r>
    </w:p>
    <w:p w14:paraId="62E94140" w14:textId="77777777" w:rsidR="003F3EF0" w:rsidRP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t>En el evento que se haya convenido una gratificación, sea en el contrato individual o en un instrumento colectivo, se debe pagar en los términos, fechas y condiciones indicadas en el respectivo instrumento.</w:t>
      </w:r>
    </w:p>
    <w:p w14:paraId="29792C70" w14:textId="77777777" w:rsidR="003F3EF0" w:rsidRP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t>Si las partes no han pactado nada respecto a la gratificación legal, entran a regir las disposiciones legales contenidas en los artículos 47 y siguientes del Código del Trabajo.</w:t>
      </w:r>
    </w:p>
    <w:p w14:paraId="28AA85A7" w14:textId="77777777" w:rsidR="003F3EF0" w:rsidRP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t>Existen dos sistemas de pago establecidos en la ley:</w:t>
      </w:r>
    </w:p>
    <w:p w14:paraId="30D61DA7" w14:textId="77777777" w:rsidR="003F3EF0" w:rsidRP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t>a) El del prorrateo del 30 % de la utilidad líquida, regulado en el artículo 47 del Código del Trabajo.</w:t>
      </w:r>
    </w:p>
    <w:p w14:paraId="213C5C2C" w14:textId="77777777" w:rsidR="003F3EF0" w:rsidRP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t>b) El de abono del 25% sobre las remuneraciones devengadas por el trabajador, regulado en el artículo 50.</w:t>
      </w:r>
    </w:p>
    <w:p w14:paraId="23A8C8EC" w14:textId="77777777" w:rsidR="003F3EF0" w:rsidRP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t>La elección de cualquiera de los sistemas de pago indicados en el número precedente corresponde al empleador.</w:t>
      </w:r>
    </w:p>
    <w:p w14:paraId="1D30BD69" w14:textId="77777777" w:rsidR="003F3EF0" w:rsidRP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lastRenderedPageBreak/>
        <w:t>El hecho de elegir uno de los sistemas señalados, no obliga al empleador a continuar el próximo año con el mismo.</w:t>
      </w:r>
    </w:p>
    <w:p w14:paraId="71DF170B" w14:textId="77777777" w:rsidR="003F3EF0" w:rsidRP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t>Además, el empleador puede aplicar indistintamente cualquiera de los sistemas a cada uno de los trabajadores de la empresa.</w:t>
      </w:r>
    </w:p>
    <w:p w14:paraId="16840027" w14:textId="77777777" w:rsidR="003F3EF0" w:rsidRP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t>En todo caso, si el empleador convencionalmente se ha obligado a pagar la gratificación legal a través de uno de los sistemas de pago deberá pagar la gratificación de acuerdo al sistema pactado con los trabajadores, sin que sea procedente que pueda optar por uno u otro.</w:t>
      </w:r>
    </w:p>
    <w:p w14:paraId="797A8B2B" w14:textId="77777777" w:rsidR="003F3EF0" w:rsidRPr="003F3EF0" w:rsidRDefault="003F3EF0" w:rsidP="003F3EF0">
      <w:pPr>
        <w:spacing w:line="276" w:lineRule="auto"/>
        <w:jc w:val="both"/>
        <w:rPr>
          <w:rFonts w:ascii="Times New Roman" w:hAnsi="Times New Roman" w:cs="Times New Roman"/>
          <w:b/>
          <w:bCs/>
          <w:sz w:val="24"/>
          <w:szCs w:val="24"/>
          <w:lang w:val="es-ES"/>
        </w:rPr>
      </w:pPr>
      <w:r w:rsidRPr="003F3EF0">
        <w:rPr>
          <w:rFonts w:ascii="Times New Roman" w:hAnsi="Times New Roman" w:cs="Times New Roman"/>
          <w:b/>
          <w:bCs/>
          <w:sz w:val="24"/>
          <w:szCs w:val="24"/>
          <w:lang w:val="es-ES"/>
        </w:rPr>
        <w:t>SISTEMA DE PRORRATEO</w:t>
      </w:r>
    </w:p>
    <w:p w14:paraId="6D39DA91" w14:textId="77777777" w:rsidR="003F3EF0" w:rsidRP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t>El sistema de prorrateo que regula el artículo 47 consiste en que el empleador debe pagar como gratificación, a lo menos, el 30% de las utilidades líquidas que obtenga en el respectivo ejercicio comercial.</w:t>
      </w:r>
    </w:p>
    <w:p w14:paraId="5F82E6E2" w14:textId="77777777" w:rsidR="003F3EF0" w:rsidRP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t>El monto que corresponde al trabajador se determina en forma proporcional a lo devengado por cada trabajador en el respectivo período anual, incluidos lo que no tengan derecho.</w:t>
      </w:r>
    </w:p>
    <w:p w14:paraId="3BE04FD5" w14:textId="5EA2A4B8" w:rsidR="003F3EF0" w:rsidRP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t xml:space="preserve">La expresión "devengado por cada trabajador" significa que para calcular la gratificación legal deben considerarse todas las contraprestaciones en dinero y las adicionales </w:t>
      </w:r>
      <w:r w:rsidRPr="003F3EF0">
        <w:rPr>
          <w:rFonts w:ascii="Times New Roman" w:hAnsi="Times New Roman" w:cs="Times New Roman"/>
          <w:sz w:val="24"/>
          <w:szCs w:val="24"/>
          <w:lang w:val="es-ES"/>
        </w:rPr>
        <w:t>evaluables</w:t>
      </w:r>
      <w:r w:rsidRPr="003F3EF0">
        <w:rPr>
          <w:rFonts w:ascii="Times New Roman" w:hAnsi="Times New Roman" w:cs="Times New Roman"/>
          <w:sz w:val="24"/>
          <w:szCs w:val="24"/>
          <w:lang w:val="es-ES"/>
        </w:rPr>
        <w:t xml:space="preserve"> en dinero que percibe el trabajador del empleador por causa del contrato de trabajo en el respectivo período anual, tales como, sueldo, sobresueldo, comisión, bonos, incentivos, etc.</w:t>
      </w:r>
    </w:p>
    <w:p w14:paraId="27636F27" w14:textId="77777777" w:rsidR="003F3EF0" w:rsidRP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t>Los montos que arroje este sistema de pago no se encuentran sujetos a límite alguno.</w:t>
      </w:r>
    </w:p>
    <w:p w14:paraId="2CABFDAA" w14:textId="674BD468" w:rsidR="003F3EF0" w:rsidRDefault="003F3EF0" w:rsidP="003F3EF0">
      <w:pPr>
        <w:spacing w:line="276" w:lineRule="auto"/>
        <w:jc w:val="both"/>
        <w:rPr>
          <w:rFonts w:ascii="Times New Roman" w:hAnsi="Times New Roman" w:cs="Times New Roman"/>
          <w:sz w:val="24"/>
          <w:szCs w:val="24"/>
          <w:lang w:val="es-ES"/>
        </w:rPr>
      </w:pPr>
      <w:r w:rsidRPr="003F3EF0">
        <w:rPr>
          <w:rFonts w:ascii="Times New Roman" w:hAnsi="Times New Roman" w:cs="Times New Roman"/>
          <w:sz w:val="24"/>
          <w:szCs w:val="24"/>
          <w:lang w:val="es-ES"/>
        </w:rPr>
        <w:t>El empleador pueda pactar el pago de anticipos de gratificación por el monto que se estime del caso. El solo hecho que el empleador otorgue anticipos o abonos a cuenta de gratificación no significa, necesariamente, que ha optado por una u otra modalidad de pago de la gratificación legal</w:t>
      </w:r>
      <w:r>
        <w:rPr>
          <w:rFonts w:ascii="Times New Roman" w:hAnsi="Times New Roman" w:cs="Times New Roman"/>
          <w:sz w:val="24"/>
          <w:szCs w:val="24"/>
          <w:lang w:val="es-ES"/>
        </w:rPr>
        <w:t>.</w:t>
      </w:r>
    </w:p>
    <w:p w14:paraId="63207EEF" w14:textId="70B278E7" w:rsidR="003F3EF0" w:rsidRDefault="003F3EF0" w:rsidP="003F3EF0">
      <w:pPr>
        <w:spacing w:line="276" w:lineRule="auto"/>
        <w:jc w:val="both"/>
        <w:rPr>
          <w:rFonts w:ascii="Times New Roman" w:hAnsi="Times New Roman" w:cs="Times New Roman"/>
          <w:sz w:val="24"/>
          <w:szCs w:val="24"/>
          <w:lang w:val="es-ES"/>
        </w:rPr>
      </w:pPr>
    </w:p>
    <w:p w14:paraId="09D52D35" w14:textId="3C02BDAA" w:rsidR="003F3EF0" w:rsidRPr="00E56E25" w:rsidRDefault="003F3EF0" w:rsidP="003F3EF0">
      <w:pPr>
        <w:spacing w:line="276" w:lineRule="auto"/>
        <w:jc w:val="both"/>
        <w:rPr>
          <w:rFonts w:ascii="Times New Roman" w:hAnsi="Times New Roman" w:cs="Times New Roman"/>
          <w:b/>
          <w:bCs/>
          <w:sz w:val="28"/>
          <w:szCs w:val="28"/>
          <w:lang w:val="es-ES"/>
        </w:rPr>
      </w:pPr>
      <w:r w:rsidRPr="00E56E25">
        <w:rPr>
          <w:rFonts w:ascii="Times New Roman" w:hAnsi="Times New Roman" w:cs="Times New Roman"/>
          <w:b/>
          <w:bCs/>
          <w:sz w:val="28"/>
          <w:szCs w:val="28"/>
          <w:lang w:val="es-ES"/>
        </w:rPr>
        <w:t>ACTIVIDAD: Contestar las siguientes preguntas</w:t>
      </w:r>
      <w:r w:rsidR="00E56E25">
        <w:rPr>
          <w:rFonts w:ascii="Times New Roman" w:hAnsi="Times New Roman" w:cs="Times New Roman"/>
          <w:b/>
          <w:bCs/>
          <w:sz w:val="28"/>
          <w:szCs w:val="28"/>
          <w:lang w:val="es-ES"/>
        </w:rPr>
        <w:t xml:space="preserve">, según la </w:t>
      </w:r>
      <w:r w:rsidR="0009705C">
        <w:rPr>
          <w:rFonts w:ascii="Times New Roman" w:hAnsi="Times New Roman" w:cs="Times New Roman"/>
          <w:b/>
          <w:bCs/>
          <w:sz w:val="28"/>
          <w:szCs w:val="28"/>
          <w:lang w:val="es-ES"/>
        </w:rPr>
        <w:t>lectura-</w:t>
      </w:r>
      <w:bookmarkStart w:id="0" w:name="_GoBack"/>
      <w:bookmarkEnd w:id="0"/>
    </w:p>
    <w:p w14:paraId="4C385405" w14:textId="27FC12F1" w:rsidR="003F3EF0" w:rsidRPr="00E56E25" w:rsidRDefault="003F3EF0" w:rsidP="003F3EF0">
      <w:pPr>
        <w:spacing w:line="276" w:lineRule="auto"/>
        <w:jc w:val="both"/>
        <w:rPr>
          <w:rFonts w:ascii="Times New Roman" w:hAnsi="Times New Roman" w:cs="Times New Roman"/>
          <w:sz w:val="28"/>
          <w:szCs w:val="28"/>
          <w:lang w:val="es-ES"/>
        </w:rPr>
      </w:pPr>
    </w:p>
    <w:p w14:paraId="0C6F7A33" w14:textId="0F221531" w:rsidR="003F3EF0" w:rsidRPr="00E56E25" w:rsidRDefault="003F3EF0" w:rsidP="003F3EF0">
      <w:pPr>
        <w:pStyle w:val="Prrafodelista"/>
        <w:numPr>
          <w:ilvl w:val="0"/>
          <w:numId w:val="4"/>
        </w:numPr>
        <w:spacing w:line="276" w:lineRule="auto"/>
        <w:jc w:val="both"/>
        <w:rPr>
          <w:rFonts w:ascii="Times New Roman" w:hAnsi="Times New Roman" w:cs="Times New Roman"/>
          <w:b/>
          <w:bCs/>
          <w:sz w:val="28"/>
          <w:szCs w:val="28"/>
          <w:lang w:val="es-ES"/>
        </w:rPr>
      </w:pPr>
      <w:r w:rsidRPr="00E56E25">
        <w:rPr>
          <w:rFonts w:ascii="Times New Roman" w:hAnsi="Times New Roman" w:cs="Times New Roman"/>
          <w:b/>
          <w:bCs/>
          <w:sz w:val="28"/>
          <w:szCs w:val="28"/>
          <w:lang w:val="es-ES"/>
        </w:rPr>
        <w:t>¿Qué artículo del Código del trabajo regula la gratificación legal?</w:t>
      </w:r>
    </w:p>
    <w:p w14:paraId="626FAB6A" w14:textId="291EC3A5" w:rsidR="003F3EF0" w:rsidRPr="00E56E25" w:rsidRDefault="003F3EF0" w:rsidP="003F3EF0">
      <w:pPr>
        <w:pStyle w:val="Prrafodelista"/>
        <w:numPr>
          <w:ilvl w:val="0"/>
          <w:numId w:val="4"/>
        </w:numPr>
        <w:spacing w:line="276" w:lineRule="auto"/>
        <w:jc w:val="both"/>
        <w:rPr>
          <w:rFonts w:ascii="Times New Roman" w:hAnsi="Times New Roman" w:cs="Times New Roman"/>
          <w:b/>
          <w:bCs/>
          <w:sz w:val="28"/>
          <w:szCs w:val="28"/>
          <w:lang w:val="es-ES"/>
        </w:rPr>
      </w:pPr>
      <w:r w:rsidRPr="00E56E25">
        <w:rPr>
          <w:rFonts w:ascii="Times New Roman" w:hAnsi="Times New Roman" w:cs="Times New Roman"/>
          <w:b/>
          <w:bCs/>
          <w:sz w:val="28"/>
          <w:szCs w:val="28"/>
          <w:lang w:val="es-ES"/>
        </w:rPr>
        <w:t>¿Qué se entiende por gratificación convencional?</w:t>
      </w:r>
    </w:p>
    <w:p w14:paraId="1C445E92" w14:textId="55BDCF54" w:rsidR="003F3EF0" w:rsidRPr="00E56E25" w:rsidRDefault="003F3EF0" w:rsidP="003F3EF0">
      <w:pPr>
        <w:pStyle w:val="Prrafodelista"/>
        <w:numPr>
          <w:ilvl w:val="0"/>
          <w:numId w:val="4"/>
        </w:numPr>
        <w:spacing w:line="276" w:lineRule="auto"/>
        <w:jc w:val="both"/>
        <w:rPr>
          <w:rFonts w:ascii="Times New Roman" w:hAnsi="Times New Roman" w:cs="Times New Roman"/>
          <w:b/>
          <w:bCs/>
          <w:sz w:val="28"/>
          <w:szCs w:val="28"/>
          <w:lang w:val="es-ES"/>
        </w:rPr>
      </w:pPr>
      <w:r w:rsidRPr="00E56E25">
        <w:rPr>
          <w:rFonts w:ascii="Times New Roman" w:hAnsi="Times New Roman" w:cs="Times New Roman"/>
          <w:b/>
          <w:bCs/>
          <w:sz w:val="28"/>
          <w:szCs w:val="28"/>
          <w:lang w:val="es-ES"/>
        </w:rPr>
        <w:t>¿Qué empresas están obligadas a pagar gratificación legal?</w:t>
      </w:r>
    </w:p>
    <w:p w14:paraId="6DC7A9CC" w14:textId="41B9F438" w:rsidR="003F3EF0" w:rsidRPr="00E56E25" w:rsidRDefault="003F3EF0" w:rsidP="003F3EF0">
      <w:pPr>
        <w:pStyle w:val="Prrafodelista"/>
        <w:numPr>
          <w:ilvl w:val="0"/>
          <w:numId w:val="4"/>
        </w:numPr>
        <w:spacing w:line="276" w:lineRule="auto"/>
        <w:jc w:val="both"/>
        <w:rPr>
          <w:rFonts w:ascii="Times New Roman" w:hAnsi="Times New Roman" w:cs="Times New Roman"/>
          <w:b/>
          <w:bCs/>
          <w:sz w:val="28"/>
          <w:szCs w:val="28"/>
          <w:lang w:val="es-ES"/>
        </w:rPr>
      </w:pPr>
      <w:r w:rsidRPr="00E56E25">
        <w:rPr>
          <w:rFonts w:ascii="Times New Roman" w:hAnsi="Times New Roman" w:cs="Times New Roman"/>
          <w:b/>
          <w:bCs/>
          <w:sz w:val="28"/>
          <w:szCs w:val="28"/>
          <w:lang w:val="es-ES"/>
        </w:rPr>
        <w:t xml:space="preserve">¿Si la empresa donde trabajo no obtuvo utilidades </w:t>
      </w:r>
      <w:r w:rsidR="00557684" w:rsidRPr="00E56E25">
        <w:rPr>
          <w:rFonts w:ascii="Times New Roman" w:hAnsi="Times New Roman" w:cs="Times New Roman"/>
          <w:b/>
          <w:bCs/>
          <w:sz w:val="28"/>
          <w:szCs w:val="28"/>
          <w:lang w:val="es-ES"/>
        </w:rPr>
        <w:t>esta obligada o no a pagar la gratificación legal?</w:t>
      </w:r>
    </w:p>
    <w:p w14:paraId="15DAE7E1" w14:textId="7F776A64" w:rsidR="00557684" w:rsidRPr="00E56E25" w:rsidRDefault="00557684" w:rsidP="003F3EF0">
      <w:pPr>
        <w:pStyle w:val="Prrafodelista"/>
        <w:numPr>
          <w:ilvl w:val="0"/>
          <w:numId w:val="4"/>
        </w:numPr>
        <w:spacing w:line="276" w:lineRule="auto"/>
        <w:jc w:val="both"/>
        <w:rPr>
          <w:rFonts w:ascii="Times New Roman" w:hAnsi="Times New Roman" w:cs="Times New Roman"/>
          <w:b/>
          <w:bCs/>
          <w:sz w:val="28"/>
          <w:szCs w:val="28"/>
          <w:lang w:val="es-ES"/>
        </w:rPr>
      </w:pPr>
      <w:r w:rsidRPr="00E56E25">
        <w:rPr>
          <w:rFonts w:ascii="Times New Roman" w:hAnsi="Times New Roman" w:cs="Times New Roman"/>
          <w:b/>
          <w:bCs/>
          <w:sz w:val="28"/>
          <w:szCs w:val="28"/>
          <w:lang w:val="es-ES"/>
        </w:rPr>
        <w:t>¿Consulten a algún miembro de su familia si le pagan gratificación legal, y en que tipo de empresa trabaja?</w:t>
      </w:r>
    </w:p>
    <w:p w14:paraId="23398414" w14:textId="2AD78C84" w:rsidR="00557684" w:rsidRPr="00E56E25" w:rsidRDefault="00557684" w:rsidP="003F3EF0">
      <w:pPr>
        <w:pStyle w:val="Prrafodelista"/>
        <w:numPr>
          <w:ilvl w:val="0"/>
          <w:numId w:val="4"/>
        </w:numPr>
        <w:spacing w:line="276" w:lineRule="auto"/>
        <w:jc w:val="both"/>
        <w:rPr>
          <w:rFonts w:ascii="Times New Roman" w:hAnsi="Times New Roman" w:cs="Times New Roman"/>
          <w:b/>
          <w:bCs/>
          <w:sz w:val="28"/>
          <w:szCs w:val="28"/>
          <w:lang w:val="es-ES"/>
        </w:rPr>
      </w:pPr>
      <w:r w:rsidRPr="00E56E25">
        <w:rPr>
          <w:rFonts w:ascii="Times New Roman" w:hAnsi="Times New Roman" w:cs="Times New Roman"/>
          <w:b/>
          <w:bCs/>
          <w:sz w:val="28"/>
          <w:szCs w:val="28"/>
          <w:lang w:val="es-ES"/>
        </w:rPr>
        <w:t>¿Qué entiende por prorrateo?</w:t>
      </w:r>
    </w:p>
    <w:p w14:paraId="2A3660A6" w14:textId="461BA109" w:rsidR="00557684" w:rsidRPr="00E56E25" w:rsidRDefault="00557684" w:rsidP="003F3EF0">
      <w:pPr>
        <w:pStyle w:val="Prrafodelista"/>
        <w:numPr>
          <w:ilvl w:val="0"/>
          <w:numId w:val="4"/>
        </w:numPr>
        <w:spacing w:line="276" w:lineRule="auto"/>
        <w:jc w:val="both"/>
        <w:rPr>
          <w:rFonts w:ascii="Times New Roman" w:hAnsi="Times New Roman" w:cs="Times New Roman"/>
          <w:b/>
          <w:bCs/>
          <w:sz w:val="28"/>
          <w:szCs w:val="28"/>
          <w:lang w:val="es-ES"/>
        </w:rPr>
      </w:pPr>
      <w:r w:rsidRPr="00E56E25">
        <w:rPr>
          <w:rFonts w:ascii="Times New Roman" w:hAnsi="Times New Roman" w:cs="Times New Roman"/>
          <w:b/>
          <w:bCs/>
          <w:sz w:val="28"/>
          <w:szCs w:val="28"/>
          <w:lang w:val="es-ES"/>
        </w:rPr>
        <w:t xml:space="preserve">¿Cuáles son los dos sistemas de pago de la gratificación legal que existen? </w:t>
      </w:r>
    </w:p>
    <w:p w14:paraId="2CFDBFD8" w14:textId="5BCB26EE" w:rsidR="00E56E25" w:rsidRPr="00E56E25" w:rsidRDefault="00E56E25" w:rsidP="003F3EF0">
      <w:pPr>
        <w:pStyle w:val="Prrafodelista"/>
        <w:numPr>
          <w:ilvl w:val="0"/>
          <w:numId w:val="4"/>
        </w:numPr>
        <w:spacing w:line="276" w:lineRule="auto"/>
        <w:jc w:val="both"/>
        <w:rPr>
          <w:rFonts w:ascii="Times New Roman" w:hAnsi="Times New Roman" w:cs="Times New Roman"/>
          <w:b/>
          <w:bCs/>
          <w:sz w:val="28"/>
          <w:szCs w:val="28"/>
          <w:lang w:val="es-ES"/>
        </w:rPr>
      </w:pPr>
      <w:r w:rsidRPr="00E56E25">
        <w:rPr>
          <w:rFonts w:ascii="Times New Roman" w:hAnsi="Times New Roman" w:cs="Times New Roman"/>
          <w:b/>
          <w:bCs/>
          <w:sz w:val="28"/>
          <w:szCs w:val="28"/>
          <w:lang w:val="es-ES"/>
        </w:rPr>
        <w:t>Según lo visto en clases anteriores, la gratificación es un haber imponible o no imponible</w:t>
      </w:r>
    </w:p>
    <w:p w14:paraId="4578CD06" w14:textId="77777777" w:rsidR="003F3EF0" w:rsidRPr="00E56E25" w:rsidRDefault="003F3EF0" w:rsidP="003F3EF0">
      <w:pPr>
        <w:spacing w:line="276" w:lineRule="auto"/>
        <w:jc w:val="both"/>
        <w:rPr>
          <w:rFonts w:ascii="Times New Roman" w:hAnsi="Times New Roman" w:cs="Times New Roman"/>
          <w:sz w:val="28"/>
          <w:szCs w:val="28"/>
        </w:rPr>
      </w:pPr>
    </w:p>
    <w:sectPr w:rsidR="003F3EF0" w:rsidRPr="00E56E25" w:rsidSect="00735FAB">
      <w:headerReference w:type="default" r:id="rId9"/>
      <w:footerReference w:type="default" r:id="rId10"/>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69E09" w14:textId="77777777" w:rsidR="00B30054" w:rsidRDefault="00B30054" w:rsidP="003A73A2">
      <w:r>
        <w:separator/>
      </w:r>
    </w:p>
  </w:endnote>
  <w:endnote w:type="continuationSeparator" w:id="0">
    <w:p w14:paraId="09779295" w14:textId="77777777" w:rsidR="00B30054" w:rsidRDefault="00B30054"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418315"/>
      <w:docPartObj>
        <w:docPartGallery w:val="Page Numbers (Bottom of Page)"/>
        <w:docPartUnique/>
      </w:docPartObj>
    </w:sdtPr>
    <w:sdtEndPr/>
    <w:sdtContent>
      <w:p w14:paraId="0354D5A9" w14:textId="48DB0F5F" w:rsidR="000359A6" w:rsidRDefault="000359A6">
        <w:pPr>
          <w:pStyle w:val="Piedepgina"/>
          <w:jc w:val="right"/>
        </w:pPr>
        <w:r>
          <w:fldChar w:fldCharType="begin"/>
        </w:r>
        <w:r>
          <w:instrText>PAGE   \* MERGEFORMAT</w:instrText>
        </w:r>
        <w:r>
          <w:fldChar w:fldCharType="separate"/>
        </w:r>
        <w:r w:rsidR="0043740A" w:rsidRPr="0043740A">
          <w:rPr>
            <w:noProof/>
            <w:lang w:val="es-ES"/>
          </w:rPr>
          <w:t>1</w:t>
        </w:r>
        <w:r>
          <w:fldChar w:fldCharType="end"/>
        </w:r>
      </w:p>
    </w:sdtContent>
  </w:sdt>
  <w:p w14:paraId="5D0F48D1" w14:textId="77777777" w:rsidR="000359A6" w:rsidRDefault="000359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19B02" w14:textId="77777777" w:rsidR="00B30054" w:rsidRDefault="00B30054" w:rsidP="003A73A2">
      <w:r>
        <w:separator/>
      </w:r>
    </w:p>
  </w:footnote>
  <w:footnote w:type="continuationSeparator" w:id="0">
    <w:p w14:paraId="1F99980F" w14:textId="77777777" w:rsidR="00B30054" w:rsidRDefault="00B30054"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C65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E42A36A" w14:textId="4AA0D9CB" w:rsidR="00811B24" w:rsidRDefault="00811B24"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733A3D03"/>
    <w:multiLevelType w:val="hybridMultilevel"/>
    <w:tmpl w:val="9F10D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359A6"/>
    <w:rsid w:val="00051FE8"/>
    <w:rsid w:val="00054661"/>
    <w:rsid w:val="00077FC7"/>
    <w:rsid w:val="00096FD0"/>
    <w:rsid w:val="0009705C"/>
    <w:rsid w:val="000D5D98"/>
    <w:rsid w:val="0014705B"/>
    <w:rsid w:val="00180823"/>
    <w:rsid w:val="001A0C9A"/>
    <w:rsid w:val="00234364"/>
    <w:rsid w:val="00264BCB"/>
    <w:rsid w:val="002954A4"/>
    <w:rsid w:val="00344DC2"/>
    <w:rsid w:val="00352FB7"/>
    <w:rsid w:val="00392DAA"/>
    <w:rsid w:val="003A73A2"/>
    <w:rsid w:val="003E7A55"/>
    <w:rsid w:val="003F3EF0"/>
    <w:rsid w:val="00413468"/>
    <w:rsid w:val="0043740A"/>
    <w:rsid w:val="00457E22"/>
    <w:rsid w:val="004B12A8"/>
    <w:rsid w:val="004B1774"/>
    <w:rsid w:val="00543651"/>
    <w:rsid w:val="005564CB"/>
    <w:rsid w:val="00557684"/>
    <w:rsid w:val="00561B18"/>
    <w:rsid w:val="005A1C6C"/>
    <w:rsid w:val="005A73B1"/>
    <w:rsid w:val="005C7A01"/>
    <w:rsid w:val="005C7C02"/>
    <w:rsid w:val="005D6DE9"/>
    <w:rsid w:val="005E6B99"/>
    <w:rsid w:val="0061483F"/>
    <w:rsid w:val="00615A30"/>
    <w:rsid w:val="00650B84"/>
    <w:rsid w:val="00653F2B"/>
    <w:rsid w:val="00681DCB"/>
    <w:rsid w:val="006848CC"/>
    <w:rsid w:val="006D442A"/>
    <w:rsid w:val="006F6D0A"/>
    <w:rsid w:val="0070764E"/>
    <w:rsid w:val="00711A31"/>
    <w:rsid w:val="00735FAB"/>
    <w:rsid w:val="0078523E"/>
    <w:rsid w:val="007F0260"/>
    <w:rsid w:val="00811B24"/>
    <w:rsid w:val="0081287F"/>
    <w:rsid w:val="008179F2"/>
    <w:rsid w:val="0085338A"/>
    <w:rsid w:val="00874913"/>
    <w:rsid w:val="008B3CA0"/>
    <w:rsid w:val="009056B0"/>
    <w:rsid w:val="0091142B"/>
    <w:rsid w:val="0091525B"/>
    <w:rsid w:val="00925CF3"/>
    <w:rsid w:val="00926BE6"/>
    <w:rsid w:val="00974DCD"/>
    <w:rsid w:val="009C237F"/>
    <w:rsid w:val="009F7130"/>
    <w:rsid w:val="00A457B1"/>
    <w:rsid w:val="00A513CA"/>
    <w:rsid w:val="00A75345"/>
    <w:rsid w:val="00A86EC0"/>
    <w:rsid w:val="00AC0AF6"/>
    <w:rsid w:val="00AF48BE"/>
    <w:rsid w:val="00B166A1"/>
    <w:rsid w:val="00B30054"/>
    <w:rsid w:val="00B93CF1"/>
    <w:rsid w:val="00B94A2E"/>
    <w:rsid w:val="00BB764B"/>
    <w:rsid w:val="00BF5C67"/>
    <w:rsid w:val="00C06F76"/>
    <w:rsid w:val="00C31019"/>
    <w:rsid w:val="00C90986"/>
    <w:rsid w:val="00CD2742"/>
    <w:rsid w:val="00CD6F73"/>
    <w:rsid w:val="00CE3711"/>
    <w:rsid w:val="00D17A65"/>
    <w:rsid w:val="00D2445D"/>
    <w:rsid w:val="00D2521A"/>
    <w:rsid w:val="00D40D1A"/>
    <w:rsid w:val="00D550E2"/>
    <w:rsid w:val="00D733F9"/>
    <w:rsid w:val="00D868D1"/>
    <w:rsid w:val="00DC3366"/>
    <w:rsid w:val="00DD6F3F"/>
    <w:rsid w:val="00E273E6"/>
    <w:rsid w:val="00E427DB"/>
    <w:rsid w:val="00E56E25"/>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F541"/>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740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14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594438347">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46027098">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 w:id="1009452669">
      <w:bodyDiv w:val="1"/>
      <w:marLeft w:val="0"/>
      <w:marRight w:val="0"/>
      <w:marTop w:val="0"/>
      <w:marBottom w:val="0"/>
      <w:divBdr>
        <w:top w:val="none" w:sz="0" w:space="0" w:color="auto"/>
        <w:left w:val="none" w:sz="0" w:space="0" w:color="auto"/>
        <w:bottom w:val="none" w:sz="0" w:space="0" w:color="auto"/>
        <w:right w:val="none" w:sz="0" w:space="0" w:color="auto"/>
      </w:divBdr>
    </w:div>
    <w:div w:id="18229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endoenlinea.mineduc.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j0N_mkN9vcQ"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3E4FAC"/>
    <w:rsid w:val="00407DA4"/>
    <w:rsid w:val="005720B4"/>
    <w:rsid w:val="0059426E"/>
    <w:rsid w:val="0067326B"/>
    <w:rsid w:val="006A64D2"/>
    <w:rsid w:val="007C2438"/>
    <w:rsid w:val="00A42B81"/>
    <w:rsid w:val="00B77024"/>
    <w:rsid w:val="00B77A61"/>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1250</Words>
  <Characters>6880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 Briceño Diaz (Alumno)</cp:lastModifiedBy>
  <cp:revision>5</cp:revision>
  <dcterms:created xsi:type="dcterms:W3CDTF">2020-06-10T13:38:00Z</dcterms:created>
  <dcterms:modified xsi:type="dcterms:W3CDTF">2020-06-10T14:04:00Z</dcterms:modified>
</cp:coreProperties>
</file>