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0B" w:rsidRPr="00667207" w:rsidRDefault="00C9150B" w:rsidP="00667207">
      <w:pPr>
        <w:pStyle w:val="Sinespaciado"/>
      </w:pPr>
    </w:p>
    <w:tbl>
      <w:tblPr>
        <w:tblpPr w:leftFromText="141" w:rightFromText="141" w:vertAnchor="text" w:tblpY="739"/>
        <w:tblW w:w="10864" w:type="dxa"/>
        <w:tblBorders>
          <w:top w:val="nil"/>
          <w:left w:val="nil"/>
          <w:bottom w:val="nil"/>
          <w:right w:val="nil"/>
          <w:insideH w:val="nil"/>
          <w:insideV w:val="nil"/>
        </w:tblBorders>
        <w:tblLook w:val="0600"/>
      </w:tblPr>
      <w:tblGrid>
        <w:gridCol w:w="8389"/>
        <w:gridCol w:w="2475"/>
      </w:tblGrid>
      <w:tr w:rsidR="001A7E17" w:rsidRPr="00757B5C" w:rsidTr="00EC3CF0">
        <w:trPr>
          <w:trHeight w:val="660"/>
        </w:trPr>
        <w:tc>
          <w:tcPr>
            <w:tcW w:w="838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1A7E17" w:rsidRPr="00EC3CF0" w:rsidRDefault="001A7E17" w:rsidP="00EC3CF0">
            <w:pPr>
              <w:jc w:val="both"/>
              <w:rPr>
                <w:b/>
              </w:rPr>
            </w:pPr>
            <w:r w:rsidRPr="00EC3CF0">
              <w:rPr>
                <w:b/>
              </w:rPr>
              <w:t>PROFESOR(A)/ASIGNATURA/CORREO ELECTRÓNICO:</w:t>
            </w:r>
          </w:p>
          <w:p w:rsidR="000C1995" w:rsidRDefault="000C1995" w:rsidP="00EC3CF0">
            <w:pPr>
              <w:numPr>
                <w:ilvl w:val="0"/>
                <w:numId w:val="1"/>
              </w:numPr>
              <w:jc w:val="both"/>
            </w:pPr>
            <w:r>
              <w:t xml:space="preserve">Ana Karina Astudillo C- Inglés-  </w:t>
            </w:r>
            <w:hyperlink r:id="rId7" w:history="1">
              <w:r w:rsidR="00C9150B" w:rsidRPr="003317FA">
                <w:rPr>
                  <w:rStyle w:val="Hipervnculo"/>
                </w:rPr>
                <w:t>anaastudilloicp@gmail.com</w:t>
              </w:r>
            </w:hyperlink>
            <w:r w:rsidR="00C9150B">
              <w:t xml:space="preserve"> </w:t>
            </w:r>
          </w:p>
          <w:p w:rsidR="000C1995" w:rsidRPr="00B45801" w:rsidRDefault="00813DC6" w:rsidP="00813DC6">
            <w:pPr>
              <w:numPr>
                <w:ilvl w:val="0"/>
                <w:numId w:val="1"/>
              </w:numPr>
              <w:jc w:val="both"/>
            </w:pPr>
            <w:r w:rsidRPr="00813DC6">
              <w:t>Margarita Vera - Artes visuales-</w:t>
            </w:r>
            <w:r>
              <w:t xml:space="preserve"> </w:t>
            </w:r>
            <w:r w:rsidRPr="00813DC6">
              <w:rPr>
                <w:color w:val="4472C4" w:themeColor="accent5"/>
                <w:u w:val="single"/>
              </w:rPr>
              <w:t>margarita.v.profesora@gmail.com</w:t>
            </w:r>
          </w:p>
          <w:p w:rsidR="000C1995" w:rsidRPr="00B45801" w:rsidRDefault="00813DC6" w:rsidP="00813DC6">
            <w:pPr>
              <w:numPr>
                <w:ilvl w:val="0"/>
                <w:numId w:val="1"/>
              </w:numPr>
              <w:jc w:val="both"/>
            </w:pPr>
            <w:r w:rsidRPr="00813DC6">
              <w:t xml:space="preserve">José Fuentes – Música – </w:t>
            </w:r>
            <w:r>
              <w:t xml:space="preserve"> </w:t>
            </w:r>
            <w:r w:rsidRPr="00813DC6">
              <w:rPr>
                <w:color w:val="0070C0"/>
                <w:u w:val="single"/>
              </w:rPr>
              <w:t>josefuentesicp@gmail.com</w:t>
            </w:r>
          </w:p>
          <w:p w:rsidR="00EC3CF0" w:rsidRDefault="00073A4A" w:rsidP="00EC3CF0">
            <w:pPr>
              <w:numPr>
                <w:ilvl w:val="0"/>
                <w:numId w:val="1"/>
              </w:numPr>
              <w:jc w:val="both"/>
            </w:pPr>
            <w:r>
              <w:t>Paulette San Martín- Lengua y Literatura</w:t>
            </w:r>
            <w:r w:rsidR="000C1995">
              <w:t xml:space="preserve"> -</w:t>
            </w:r>
            <w:r w:rsidR="000C1995" w:rsidRPr="00DE2871">
              <w:t xml:space="preserve"> </w:t>
            </w:r>
            <w:hyperlink r:id="rId8" w:history="1">
              <w:r w:rsidR="00C9150B" w:rsidRPr="003317FA">
                <w:rPr>
                  <w:rStyle w:val="Hipervnculo"/>
                </w:rPr>
                <w:t>paulettesanmartinicp@gmail.com</w:t>
              </w:r>
            </w:hyperlink>
            <w:r w:rsidR="00C9150B">
              <w:t xml:space="preserve"> </w:t>
            </w:r>
          </w:p>
          <w:p w:rsidR="00813DC6" w:rsidRPr="00936E57" w:rsidRDefault="00813DC6" w:rsidP="00EC3CF0">
            <w:pPr>
              <w:numPr>
                <w:ilvl w:val="0"/>
                <w:numId w:val="1"/>
              </w:numPr>
              <w:jc w:val="both"/>
            </w:pPr>
            <w:r>
              <w:t xml:space="preserve">Alejandro Arancibia- Historia, Geo. y Cs. Sociales-  </w:t>
            </w:r>
            <w:hyperlink r:id="rId9" w:history="1">
              <w:r w:rsidR="00936E57" w:rsidRPr="00613BFD">
                <w:rPr>
                  <w:rStyle w:val="Hipervnculo"/>
                </w:rPr>
                <w:t>alejandroarancibiaicp@gmail.com</w:t>
              </w:r>
            </w:hyperlink>
            <w:r w:rsidR="00936E57">
              <w:rPr>
                <w:color w:val="0070C0"/>
                <w:u w:val="single"/>
              </w:rPr>
              <w:t xml:space="preserve"> </w:t>
            </w:r>
          </w:p>
          <w:p w:rsidR="00936E57" w:rsidRPr="00DE2871" w:rsidRDefault="00936E57" w:rsidP="00EC3CF0">
            <w:pPr>
              <w:numPr>
                <w:ilvl w:val="0"/>
                <w:numId w:val="1"/>
              </w:numPr>
              <w:jc w:val="both"/>
            </w:pPr>
            <w:r w:rsidRPr="00391B8E">
              <w:t xml:space="preserve">Blanca Fernández – Tecnología –  </w:t>
            </w:r>
            <w:r>
              <w:rPr>
                <w:color w:val="0070C0"/>
                <w:u w:val="single"/>
              </w:rPr>
              <w:t>blancafernandezicp@gmail.com</w:t>
            </w:r>
          </w:p>
        </w:tc>
        <w:tc>
          <w:tcPr>
            <w:tcW w:w="2475" w:type="dxa"/>
            <w:tcBorders>
              <w:top w:val="single" w:sz="8" w:space="0" w:color="000000"/>
              <w:left w:val="nil"/>
              <w:bottom w:val="single" w:sz="8" w:space="0" w:color="000000"/>
              <w:right w:val="single" w:sz="8" w:space="0" w:color="000000"/>
            </w:tcBorders>
          </w:tcPr>
          <w:p w:rsidR="001A7E17" w:rsidRPr="004D4673" w:rsidRDefault="001A7E17" w:rsidP="001E2386">
            <w:pPr>
              <w:pStyle w:val="Sinespaciado"/>
            </w:pPr>
            <w:r w:rsidRPr="004D4673">
              <w:t xml:space="preserve">CURSO: </w:t>
            </w:r>
            <w:r w:rsidR="001E2386">
              <w:t>2</w:t>
            </w:r>
            <w:bookmarkStart w:id="0" w:name="_GoBack"/>
            <w:bookmarkEnd w:id="0"/>
            <w:r>
              <w:t>° MEDIO</w:t>
            </w:r>
          </w:p>
        </w:tc>
      </w:tr>
      <w:tr w:rsidR="001A7E17" w:rsidRPr="00757B5C" w:rsidTr="00EC3CF0">
        <w:trPr>
          <w:trHeight w:val="601"/>
        </w:trPr>
        <w:tc>
          <w:tcPr>
            <w:tcW w:w="8389" w:type="dxa"/>
            <w:vMerge/>
            <w:tcBorders>
              <w:left w:val="single" w:sz="8" w:space="0" w:color="000000"/>
              <w:right w:val="single" w:sz="8" w:space="0" w:color="000000"/>
            </w:tcBorders>
            <w:tcMar>
              <w:top w:w="100" w:type="dxa"/>
              <w:left w:w="100" w:type="dxa"/>
              <w:bottom w:w="100" w:type="dxa"/>
              <w:right w:w="100" w:type="dxa"/>
            </w:tcMar>
          </w:tcPr>
          <w:p w:rsidR="001A7E17" w:rsidRPr="00EC3CF0" w:rsidRDefault="001A7E17" w:rsidP="00EC3CF0">
            <w:pPr>
              <w:jc w:val="both"/>
            </w:pPr>
          </w:p>
        </w:tc>
        <w:tc>
          <w:tcPr>
            <w:tcW w:w="2475" w:type="dxa"/>
            <w:tcBorders>
              <w:top w:val="single" w:sz="8" w:space="0" w:color="000000"/>
              <w:left w:val="nil"/>
              <w:bottom w:val="single" w:sz="8" w:space="0" w:color="000000"/>
              <w:right w:val="single" w:sz="8" w:space="0" w:color="000000"/>
            </w:tcBorders>
          </w:tcPr>
          <w:p w:rsidR="00C9150B" w:rsidRPr="004D4673" w:rsidRDefault="001A7E17" w:rsidP="00EC3CF0">
            <w:pPr>
              <w:pStyle w:val="Sinespaciado"/>
            </w:pPr>
            <w:r w:rsidRPr="004D4673">
              <w:t>FECHA:</w:t>
            </w:r>
          </w:p>
        </w:tc>
      </w:tr>
      <w:tr w:rsidR="00EC3CF0" w:rsidRPr="00757B5C" w:rsidTr="00EC3CF0">
        <w:trPr>
          <w:trHeight w:val="1125"/>
        </w:trPr>
        <w:tc>
          <w:tcPr>
            <w:tcW w:w="8389"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EC3CF0" w:rsidRPr="00EC3CF0" w:rsidRDefault="00EC3CF0" w:rsidP="00EC3CF0">
            <w:pPr>
              <w:jc w:val="both"/>
            </w:pPr>
          </w:p>
        </w:tc>
        <w:tc>
          <w:tcPr>
            <w:tcW w:w="2475" w:type="dxa"/>
            <w:vMerge w:val="restart"/>
            <w:tcBorders>
              <w:top w:val="single" w:sz="8" w:space="0" w:color="000000"/>
              <w:left w:val="nil"/>
              <w:right w:val="single" w:sz="8" w:space="0" w:color="000000"/>
            </w:tcBorders>
          </w:tcPr>
          <w:p w:rsidR="00EC3CF0" w:rsidRPr="004D4673" w:rsidRDefault="00EC3CF0" w:rsidP="00EC3CF0">
            <w:pPr>
              <w:pStyle w:val="Sinespaciado"/>
            </w:pPr>
            <w:r>
              <w:t>ESTUDIANTE:</w:t>
            </w:r>
          </w:p>
        </w:tc>
      </w:tr>
      <w:tr w:rsidR="00EC3CF0" w:rsidRPr="00757B5C" w:rsidTr="00EC3CF0">
        <w:trPr>
          <w:trHeight w:val="889"/>
        </w:trPr>
        <w:tc>
          <w:tcPr>
            <w:tcW w:w="8389"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EC3CF0" w:rsidRPr="00EC3CF0" w:rsidRDefault="00EC3CF0" w:rsidP="00EC3CF0">
            <w:pPr>
              <w:jc w:val="both"/>
              <w:rPr>
                <w:b/>
                <w:color w:val="FF0000"/>
              </w:rPr>
            </w:pPr>
            <w:r w:rsidRPr="00EC3CF0">
              <w:rPr>
                <w:b/>
                <w:color w:val="FF0000"/>
              </w:rPr>
              <w:t xml:space="preserve">En el siguiente link </w:t>
            </w:r>
            <w:r>
              <w:rPr>
                <w:b/>
                <w:color w:val="FF0000"/>
              </w:rPr>
              <w:t>encontrará</w:t>
            </w:r>
            <w:r w:rsidRPr="00EC3CF0">
              <w:rPr>
                <w:b/>
                <w:color w:val="FF0000"/>
              </w:rPr>
              <w:t>s la cápsula educativa (contenido audiovisual)</w:t>
            </w:r>
          </w:p>
          <w:p w:rsidR="00EC3CF0" w:rsidRPr="00EC3CF0" w:rsidRDefault="00F13DB3" w:rsidP="00EC3CF0">
            <w:pPr>
              <w:jc w:val="both"/>
            </w:pPr>
            <w:r w:rsidRPr="00F13DB3">
              <w:t>https://www.youtube.com/watch?v=pH8vTngC9W4</w:t>
            </w:r>
          </w:p>
        </w:tc>
        <w:tc>
          <w:tcPr>
            <w:tcW w:w="2475" w:type="dxa"/>
            <w:vMerge/>
            <w:tcBorders>
              <w:left w:val="nil"/>
              <w:bottom w:val="single" w:sz="4" w:space="0" w:color="auto"/>
              <w:right w:val="single" w:sz="8" w:space="0" w:color="000000"/>
            </w:tcBorders>
          </w:tcPr>
          <w:p w:rsidR="00EC3CF0" w:rsidRDefault="00EC3CF0" w:rsidP="00EC3CF0">
            <w:pPr>
              <w:pStyle w:val="Sinespaciado"/>
            </w:pPr>
          </w:p>
        </w:tc>
      </w:tr>
      <w:tr w:rsidR="001A7E17" w:rsidRPr="00757B5C" w:rsidTr="00EC3CF0">
        <w:trPr>
          <w:trHeight w:val="503"/>
        </w:trPr>
        <w:tc>
          <w:tcPr>
            <w:tcW w:w="10864"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A7E17" w:rsidRPr="00757B5C" w:rsidRDefault="001A7E17" w:rsidP="00813DC6">
            <w:pPr>
              <w:jc w:val="both"/>
            </w:pPr>
            <w:r w:rsidRPr="00EC3CF0">
              <w:rPr>
                <w:b/>
              </w:rPr>
              <w:t>Objetivo general:</w:t>
            </w:r>
            <w:r w:rsidRPr="00757B5C">
              <w:t xml:space="preserve"> Desarrollar habilidades y contenidos en distintas asignaturas, a través de </w:t>
            </w:r>
            <w:r w:rsidR="00813DC6">
              <w:t>la identidad nacional en septiembre</w:t>
            </w:r>
          </w:p>
        </w:tc>
      </w:tr>
      <w:tr w:rsidR="001A7E17" w:rsidRPr="00757B5C" w:rsidTr="00EC3CF0">
        <w:trPr>
          <w:trHeight w:val="3315"/>
        </w:trPr>
        <w:tc>
          <w:tcPr>
            <w:tcW w:w="10864"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A7E17" w:rsidRPr="00757B5C" w:rsidRDefault="001A7E17" w:rsidP="00EC3CF0">
            <w:pPr>
              <w:jc w:val="both"/>
              <w:rPr>
                <w:b/>
                <w:u w:val="single"/>
              </w:rPr>
            </w:pPr>
            <w:r w:rsidRPr="00757B5C">
              <w:rPr>
                <w:b/>
                <w:u w:val="single"/>
              </w:rPr>
              <w:t>INSTRUCCIONES GENERALES AL ESTUDIANTE</w:t>
            </w:r>
          </w:p>
          <w:p w:rsidR="001A7E17" w:rsidRPr="00757B5C" w:rsidRDefault="001A7E17" w:rsidP="00EC3CF0">
            <w:pPr>
              <w:numPr>
                <w:ilvl w:val="0"/>
                <w:numId w:val="2"/>
              </w:numPr>
              <w:jc w:val="both"/>
            </w:pPr>
            <w:r w:rsidRPr="00757B5C">
              <w:t xml:space="preserve">La presente guía  interdisciplinaria de aprendizaje </w:t>
            </w:r>
            <w:r w:rsidRPr="00757B5C">
              <w:rPr>
                <w:b/>
              </w:rPr>
              <w:t>SI</w:t>
            </w:r>
            <w:r w:rsidRPr="00757B5C">
              <w:t xml:space="preserve"> DEBE SER ENVIADA O ENTREGADA PARA SER REVISADA. Puedes utilizar tu cuaderno o imprimirla y desarrollar en la misma guía. Si tienes computador puedes resolverla en un archivo (WORD) y enviarla  con copia para todos los/as profesor/a de asignatura  a través de correo electrónico. Los estudiantes que</w:t>
            </w:r>
            <w:r w:rsidRPr="00757B5C">
              <w:rPr>
                <w:b/>
              </w:rPr>
              <w:t xml:space="preserve"> NO</w:t>
            </w:r>
            <w:r w:rsidRPr="00757B5C">
              <w:t xml:space="preserve"> tengan la posibilidad de enviar sus guías por correo electrónico, sugerimos mantener sus trabajos en carpetas en forma ordenada, hasta que sean solicitadas por su profesor/a de asignatura.</w:t>
            </w:r>
          </w:p>
          <w:p w:rsidR="001A7E17" w:rsidRPr="00757B5C" w:rsidRDefault="001A7E17" w:rsidP="00EC3CF0">
            <w:pPr>
              <w:numPr>
                <w:ilvl w:val="0"/>
                <w:numId w:val="2"/>
              </w:numPr>
              <w:jc w:val="both"/>
            </w:pPr>
            <w:r w:rsidRPr="00757B5C">
              <w:rPr>
                <w:b/>
              </w:rPr>
              <w:t>NO OLVIDES</w:t>
            </w:r>
            <w:r w:rsidRPr="00757B5C">
              <w:t xml:space="preserve"> indicar en el ASUNTO del correo electrónico, el curso al que perteneces, la guía que consultas y tu nombre</w:t>
            </w:r>
            <w:r w:rsidR="00B45801">
              <w:t>. Por ejemplo, “1° ROBLE, GUIA 8</w:t>
            </w:r>
            <w:r w:rsidRPr="00757B5C">
              <w:t>, NOMBRE ESTUDIANTE”, para poder agilizar la respuesta que esperas.</w:t>
            </w:r>
          </w:p>
          <w:p w:rsidR="001A7E17" w:rsidRPr="00757B5C" w:rsidRDefault="001A7E17" w:rsidP="00EC3CF0">
            <w:pPr>
              <w:numPr>
                <w:ilvl w:val="0"/>
                <w:numId w:val="2"/>
              </w:numPr>
              <w:jc w:val="both"/>
            </w:pPr>
            <w:r w:rsidRPr="00757B5C">
              <w:rPr>
                <w:b/>
              </w:rPr>
              <w:t xml:space="preserve">RECUERDA </w:t>
            </w:r>
            <w:r w:rsidRPr="00757B5C">
              <w:t xml:space="preserve">que, en caso de dudas, puedes comunicarte con tu profesor/a de asignatura de lunes a viernes, de 08:30 a 17:00 horas, a través de correo electrónico. Recibirás tu respuesta en un máximo de 3 días hábiles. </w:t>
            </w:r>
          </w:p>
          <w:p w:rsidR="001A7E17" w:rsidRPr="00757B5C" w:rsidRDefault="001A7E17" w:rsidP="00EC3CF0">
            <w:pPr>
              <w:numPr>
                <w:ilvl w:val="0"/>
                <w:numId w:val="2"/>
              </w:numPr>
              <w:jc w:val="both"/>
            </w:pPr>
            <w:r w:rsidRPr="00757B5C">
              <w:t xml:space="preserve">Estimad@ estudiante en esta ocasión  encontrarás varias asignaturas en un mismo documento en torno a un tema y objetivo en </w:t>
            </w:r>
            <w:r w:rsidR="00C0485B" w:rsidRPr="00757B5C">
              <w:t>común,</w:t>
            </w:r>
            <w:r w:rsidRPr="00757B5C">
              <w:t xml:space="preserve"> la finalidad de este proyecto es  disminuir el número de </w:t>
            </w:r>
            <w:r w:rsidR="00C0485B" w:rsidRPr="00757B5C">
              <w:t>guías</w:t>
            </w:r>
            <w:r w:rsidRPr="00757B5C">
              <w:t xml:space="preserve"> que anteriormente </w:t>
            </w:r>
            <w:r w:rsidR="00C0485B" w:rsidRPr="00757B5C">
              <w:t>tenían</w:t>
            </w:r>
            <w:r w:rsidRPr="00757B5C">
              <w:t xml:space="preserve"> que realizar por tal motivo es muy importante contar con tu compromiso y responsabilidad para poder llevar a cabo este trabajo de forma óptima.</w:t>
            </w:r>
          </w:p>
        </w:tc>
      </w:tr>
    </w:tbl>
    <w:p w:rsidR="00C9150B" w:rsidRDefault="00C9150B" w:rsidP="00391B8E">
      <w:pPr>
        <w:tabs>
          <w:tab w:val="left" w:pos="1275"/>
          <w:tab w:val="center" w:pos="5400"/>
        </w:tabs>
        <w:spacing w:line="240" w:lineRule="auto"/>
        <w:jc w:val="center"/>
        <w:rPr>
          <w:rFonts w:ascii="Arial" w:eastAsia="Calibri" w:hAnsi="Arial" w:cs="Arial"/>
          <w:b/>
          <w:u w:val="single"/>
        </w:rPr>
      </w:pPr>
      <w:r w:rsidRPr="00D06215">
        <w:rPr>
          <w:rFonts w:ascii="Arial" w:eastAsia="Calibri" w:hAnsi="Arial" w:cs="Arial"/>
          <w:b/>
          <w:u w:val="single"/>
        </w:rPr>
        <w:t>PROYE</w:t>
      </w:r>
      <w:r>
        <w:rPr>
          <w:rFonts w:ascii="Arial" w:eastAsia="Calibri" w:hAnsi="Arial" w:cs="Arial"/>
          <w:b/>
          <w:u w:val="single"/>
        </w:rPr>
        <w:t>CTO INTERDISCIPLINARIO</w:t>
      </w:r>
      <w:r w:rsidR="001E2386">
        <w:rPr>
          <w:rFonts w:ascii="Arial" w:eastAsia="Calibri" w:hAnsi="Arial" w:cs="Arial"/>
          <w:b/>
          <w:u w:val="single"/>
        </w:rPr>
        <w:t xml:space="preserve"> SEGUNDO</w:t>
      </w:r>
      <w:r w:rsidR="00030E14">
        <w:rPr>
          <w:rFonts w:ascii="Arial" w:eastAsia="Calibri" w:hAnsi="Arial" w:cs="Arial"/>
          <w:b/>
          <w:u w:val="single"/>
        </w:rPr>
        <w:t xml:space="preserve">S MEDIOS </w:t>
      </w:r>
      <w:r>
        <w:rPr>
          <w:rFonts w:ascii="Arial" w:eastAsia="Calibri" w:hAnsi="Arial" w:cs="Arial"/>
          <w:b/>
          <w:u w:val="single"/>
        </w:rPr>
        <w:t xml:space="preserve">. ENTREGA </w:t>
      </w:r>
      <w:r w:rsidR="00813DC6">
        <w:rPr>
          <w:rFonts w:ascii="Arial" w:eastAsia="Calibri" w:hAnsi="Arial" w:cs="Arial"/>
          <w:b/>
          <w:u w:val="single"/>
        </w:rPr>
        <w:t>Nº9</w:t>
      </w:r>
    </w:p>
    <w:p w:rsidR="00C9150B" w:rsidRDefault="00C9150B" w:rsidP="00C9150B">
      <w:pPr>
        <w:tabs>
          <w:tab w:val="left" w:pos="1275"/>
          <w:tab w:val="center" w:pos="5400"/>
        </w:tabs>
        <w:spacing w:line="240" w:lineRule="auto"/>
        <w:jc w:val="center"/>
        <w:rPr>
          <w:rFonts w:ascii="Arial" w:eastAsia="Calibri" w:hAnsi="Arial" w:cs="Arial"/>
          <w:b/>
          <w:u w:val="single"/>
        </w:rPr>
      </w:pPr>
    </w:p>
    <w:p w:rsidR="00391B8E" w:rsidRDefault="00391B8E" w:rsidP="005D7969">
      <w:pPr>
        <w:pStyle w:val="Sinespaciado"/>
        <w:jc w:val="center"/>
        <w:rPr>
          <w:rFonts w:cs="Arial"/>
          <w:shd w:val="clear" w:color="auto" w:fill="FFFFFF"/>
        </w:rPr>
      </w:pPr>
    </w:p>
    <w:p w:rsidR="00D5658F" w:rsidRDefault="00D5658F" w:rsidP="00D5658F">
      <w:pPr>
        <w:pStyle w:val="Sinespaciado"/>
        <w:rPr>
          <w:rFonts w:cs="Arial"/>
          <w:shd w:val="clear" w:color="auto" w:fill="FFFFFF"/>
        </w:rPr>
      </w:pPr>
    </w:p>
    <w:p w:rsidR="005D7969" w:rsidRPr="00391B8E" w:rsidRDefault="005D7969" w:rsidP="00D5658F">
      <w:pPr>
        <w:pStyle w:val="Sinespaciado"/>
        <w:jc w:val="center"/>
        <w:rPr>
          <w:rFonts w:cs="Arial"/>
          <w:b/>
          <w:u w:val="single"/>
          <w:shd w:val="clear" w:color="auto" w:fill="FFFFFF"/>
        </w:rPr>
      </w:pPr>
      <w:r w:rsidRPr="00391B8E">
        <w:rPr>
          <w:rFonts w:cs="Arial"/>
          <w:b/>
          <w:u w:val="single"/>
          <w:shd w:val="clear" w:color="auto" w:fill="FFFFFF"/>
        </w:rPr>
        <w:lastRenderedPageBreak/>
        <w:t>LENGUA Y LITERATURA</w:t>
      </w:r>
    </w:p>
    <w:p w:rsidR="005D7969" w:rsidRPr="007F14E9" w:rsidRDefault="005D7969" w:rsidP="005D7969">
      <w:pPr>
        <w:pStyle w:val="Sinespaciado"/>
        <w:jc w:val="both"/>
        <w:rPr>
          <w:rFonts w:cs="Arial"/>
          <w:shd w:val="clear" w:color="auto" w:fill="FFFFFF"/>
        </w:rPr>
      </w:pPr>
    </w:p>
    <w:p w:rsidR="005D7969" w:rsidRPr="00D5658F" w:rsidRDefault="005D7969" w:rsidP="005D7969">
      <w:pPr>
        <w:pStyle w:val="Sinespaciado"/>
        <w:jc w:val="both"/>
        <w:rPr>
          <w:rFonts w:cstheme="minorHAnsi"/>
          <w:shd w:val="clear" w:color="auto" w:fill="FFFFFF"/>
        </w:rPr>
      </w:pPr>
      <w:r w:rsidRPr="00D5658F">
        <w:rPr>
          <w:rFonts w:cstheme="minorHAnsi"/>
          <w:shd w:val="clear" w:color="auto" w:fill="FFFFFF"/>
        </w:rPr>
        <w:t xml:space="preserve">INSTRUCCIONES: </w:t>
      </w:r>
    </w:p>
    <w:p w:rsidR="005D7969" w:rsidRPr="00D5658F" w:rsidRDefault="005D7969" w:rsidP="005D7969">
      <w:pPr>
        <w:pStyle w:val="Sinespaciado"/>
        <w:jc w:val="both"/>
        <w:rPr>
          <w:rFonts w:cstheme="minorHAnsi"/>
          <w:shd w:val="clear" w:color="auto" w:fill="FFFFFF"/>
        </w:rPr>
      </w:pPr>
      <w:r w:rsidRPr="00D5658F">
        <w:rPr>
          <w:rFonts w:cstheme="minorHAnsi"/>
          <w:shd w:val="clear" w:color="auto" w:fill="FFFFFF"/>
        </w:rPr>
        <w:t>1.- Realice lectura del siguiente estudio realizado por diario “El día”, basado en el gasto monetario del ciudadano chileno al celebrar fiestas patrias.</w:t>
      </w:r>
    </w:p>
    <w:p w:rsidR="005D7969" w:rsidRPr="00D5658F" w:rsidRDefault="005D7969" w:rsidP="005D7969">
      <w:pPr>
        <w:pStyle w:val="Sinespaciado"/>
        <w:jc w:val="both"/>
        <w:rPr>
          <w:rFonts w:cstheme="minorHAnsi"/>
          <w:shd w:val="clear" w:color="auto" w:fill="FFFFFF"/>
        </w:rPr>
      </w:pPr>
      <w:r w:rsidRPr="00D5658F">
        <w:rPr>
          <w:rFonts w:cstheme="minorHAnsi"/>
          <w:shd w:val="clear" w:color="auto" w:fill="FFFFFF"/>
        </w:rPr>
        <w:t xml:space="preserve">2.- Responda, </w:t>
      </w:r>
      <w:r w:rsidRPr="00D5658F">
        <w:rPr>
          <w:rFonts w:cstheme="minorHAnsi"/>
          <w:u w:val="single"/>
          <w:shd w:val="clear" w:color="auto" w:fill="FFFFFF"/>
        </w:rPr>
        <w:t>en su cuaderno</w:t>
      </w:r>
      <w:r w:rsidRPr="00D5658F">
        <w:rPr>
          <w:rFonts w:cstheme="minorHAnsi"/>
          <w:shd w:val="clear" w:color="auto" w:fill="FFFFFF"/>
        </w:rPr>
        <w:t>, las preguntas que aparecen al final de la guía.</w:t>
      </w:r>
    </w:p>
    <w:p w:rsidR="005D7969" w:rsidRPr="00D5658F" w:rsidRDefault="005D7969" w:rsidP="005D7969">
      <w:pPr>
        <w:pStyle w:val="Sinespaciado"/>
        <w:jc w:val="center"/>
        <w:rPr>
          <w:rFonts w:cstheme="minorHAnsi"/>
          <w:b/>
          <w:shd w:val="clear" w:color="auto" w:fill="FFFFFF"/>
        </w:rPr>
      </w:pPr>
    </w:p>
    <w:p w:rsidR="005D7969" w:rsidRDefault="005D7969" w:rsidP="005D7969">
      <w:pPr>
        <w:pStyle w:val="Sinespaciado"/>
        <w:jc w:val="center"/>
        <w:rPr>
          <w:rFonts w:ascii="Arial" w:hAnsi="Arial" w:cs="Arial"/>
          <w:b/>
          <w:shd w:val="clear" w:color="auto" w:fill="FFFFFF"/>
        </w:rPr>
      </w:pPr>
    </w:p>
    <w:p w:rsidR="005D7969" w:rsidRPr="00540FFA" w:rsidRDefault="005D7969" w:rsidP="005D7969">
      <w:pPr>
        <w:pStyle w:val="Sinespaciado"/>
        <w:jc w:val="center"/>
        <w:rPr>
          <w:rFonts w:ascii="Arial" w:hAnsi="Arial" w:cs="Arial"/>
          <w:b/>
          <w:shd w:val="clear" w:color="auto" w:fill="FFFFFF"/>
        </w:rPr>
      </w:pPr>
      <w:r>
        <w:rPr>
          <w:rFonts w:ascii="Arial" w:hAnsi="Arial" w:cs="Arial"/>
          <w:b/>
          <w:shd w:val="clear" w:color="auto" w:fill="FFFFFF"/>
        </w:rPr>
        <w:t>“</w:t>
      </w:r>
      <w:r w:rsidRPr="00540FFA">
        <w:rPr>
          <w:rFonts w:ascii="Arial" w:hAnsi="Arial" w:cs="Arial"/>
          <w:b/>
          <w:shd w:val="clear" w:color="auto" w:fill="FFFFFF"/>
        </w:rPr>
        <w:t>Estudio revela que los chilenos gastan $109 mil en promedio en fiestas patrias</w:t>
      </w:r>
      <w:r>
        <w:rPr>
          <w:rFonts w:ascii="Arial" w:hAnsi="Arial" w:cs="Arial"/>
          <w:b/>
          <w:shd w:val="clear" w:color="auto" w:fill="FFFFFF"/>
        </w:rPr>
        <w:t>”</w:t>
      </w:r>
      <w:r w:rsidRPr="00540FFA">
        <w:rPr>
          <w:rFonts w:ascii="Arial" w:hAnsi="Arial" w:cs="Arial"/>
          <w:b/>
        </w:rPr>
        <w:br/>
      </w:r>
    </w:p>
    <w:p w:rsidR="005D7969" w:rsidRPr="00D5658F" w:rsidRDefault="005D7969" w:rsidP="005D7969">
      <w:pPr>
        <w:pStyle w:val="Sinespaciado"/>
        <w:ind w:firstLine="708"/>
        <w:jc w:val="both"/>
        <w:rPr>
          <w:rFonts w:cstheme="minorHAnsi"/>
          <w:i/>
          <w:color w:val="333333"/>
          <w:shd w:val="clear" w:color="auto" w:fill="FFFFFF"/>
        </w:rPr>
      </w:pPr>
      <w:r w:rsidRPr="00D5658F">
        <w:rPr>
          <w:rFonts w:cstheme="minorHAnsi"/>
          <w:i/>
          <w:color w:val="333333"/>
          <w:shd w:val="clear" w:color="auto" w:fill="FFFFFF"/>
        </w:rPr>
        <w:t>La encuesta incluye gastos en cuentas por persona si celebran en fondas o restaurantes, compra de alimentos para festejar y compra de bebestibles. En tanto, el 41,6% de los encuestados asegura que recibirá aguinaldos por parte de las empresas donde trabajan.</w:t>
      </w:r>
    </w:p>
    <w:p w:rsidR="005D7969" w:rsidRPr="00D5658F" w:rsidRDefault="005D7969" w:rsidP="005D7969">
      <w:pPr>
        <w:pStyle w:val="Sinespaciado"/>
        <w:jc w:val="both"/>
        <w:rPr>
          <w:rFonts w:cstheme="minorHAnsi"/>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Fiestas Patrias es una de las fechas más esperadas por los chilenos a la hora de pensar en celebrar y estar en familia y con amigos. La celebración de la independencia de Chile trae consigo variadas celebraciones, lo que conlleva gastos especiales que las personas se preparan a realizar con agrado y alegría. Esto, porque las empanadas, el vino tinto, las fondas, las cuecas y los asados se traducen en momentos de alegría para quienes disfrutan de una fiesta que se espera con ansias en todo el país. </w:t>
      </w:r>
    </w:p>
    <w:p w:rsidR="005D7969" w:rsidRPr="00D5658F" w:rsidRDefault="005D7969" w:rsidP="00D5658F">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Por lo mismo, </w:t>
      </w:r>
      <w:r w:rsidRPr="00D5658F">
        <w:rPr>
          <w:rFonts w:cstheme="minorHAnsi"/>
          <w:i/>
          <w:color w:val="333333"/>
          <w:u w:val="single"/>
          <w:shd w:val="clear" w:color="auto" w:fill="FFFFFF"/>
        </w:rPr>
        <w:t>Ofertia.cl —web</w:t>
      </w:r>
      <w:r w:rsidRPr="00D5658F">
        <w:rPr>
          <w:rFonts w:cstheme="minorHAnsi"/>
          <w:color w:val="333333"/>
          <w:shd w:val="clear" w:color="auto" w:fill="FFFFFF"/>
        </w:rPr>
        <w:t xml:space="preserve"> que asesora a los consumidores a la hora de preparar y ahorrar en sus compras— realizó un estudio para conocer en detalle en qué y cómo gastarán los chilenos en las fiestas patrias 2017, estudio que muestra que los chilenos gastarán $109.117 en promedio para estas fechas, que contempla un fin de semana largo de 4 días. Este promedio contempla gastos relacionados a cuentas en fondas (o restaurantes), compra de alimentos y bebidas varias. </w:t>
      </w:r>
    </w:p>
    <w:p w:rsidR="00391B8E" w:rsidRDefault="00391B8E" w:rsidP="005D7969">
      <w:pPr>
        <w:pStyle w:val="Sinespaciado"/>
        <w:jc w:val="both"/>
        <w:rPr>
          <w:b/>
          <w:color w:val="333333"/>
          <w:shd w:val="clear" w:color="auto" w:fill="FFFFFF"/>
        </w:rPr>
      </w:pPr>
    </w:p>
    <w:p w:rsidR="005D7969" w:rsidRPr="00D5658F" w:rsidRDefault="005D7969" w:rsidP="005D7969">
      <w:pPr>
        <w:pStyle w:val="Sinespaciado"/>
        <w:jc w:val="both"/>
        <w:rPr>
          <w:b/>
          <w:color w:val="333333"/>
          <w:shd w:val="clear" w:color="auto" w:fill="FFFFFF"/>
        </w:rPr>
      </w:pPr>
      <w:r w:rsidRPr="00D5658F">
        <w:rPr>
          <w:b/>
          <w:color w:val="333333"/>
          <w:shd w:val="clear" w:color="auto" w:fill="FFFFFF"/>
        </w:rPr>
        <w:t>GASTOS TÍPICOS PARA UNA FIESTA PATRIA</w:t>
      </w:r>
    </w:p>
    <w:p w:rsidR="00D5658F" w:rsidRDefault="00D5658F" w:rsidP="005D7969">
      <w:pPr>
        <w:pStyle w:val="Sinespaciado"/>
        <w:ind w:firstLine="708"/>
        <w:jc w:val="both"/>
        <w:rPr>
          <w:rFonts w:ascii="Arial" w:hAnsi="Arial" w:cs="Arial"/>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Uno de los puntos que más le importa a la familia chilena es la comida y las bebidas que consumirán en estos cuatro días de celebración. Para ello, destinan una cantidad importante de recursos, con tal de celebrar como es debido.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i/>
          <w:color w:val="333333"/>
          <w:u w:val="single"/>
          <w:shd w:val="clear" w:color="auto" w:fill="FFFFFF"/>
        </w:rPr>
        <w:t>Es así como el estudio revela que los chilenos gastarán en promedio $46.280 para la compra de alimentos, y $14.889 para las bebidas ($61.169 en total).</w:t>
      </w:r>
      <w:r w:rsidRPr="00D5658F">
        <w:rPr>
          <w:rFonts w:cstheme="minorHAnsi"/>
          <w:color w:val="333333"/>
          <w:shd w:val="clear" w:color="auto" w:fill="FFFFFF"/>
        </w:rPr>
        <w:t xml:space="preserve"> Y por supuesto que los productos estrellas son las carnes, las empanadas y los bebestibles, entre los que se cuentan el vino (48%), la cerveza (51,4%), el terremoto (44,5%), la clásica piscola (9,2%), el ponche (16,2%) y la chicha (20,5%).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Por otro lado, el 54,4% de los encuestados asegura que vestirá a su familia con trajes típicos o algún accesorio típico chileno para celebrar. </w:t>
      </w:r>
    </w:p>
    <w:p w:rsidR="005D7969" w:rsidRDefault="005D7969" w:rsidP="005D7969">
      <w:pPr>
        <w:pStyle w:val="Sinespaciado"/>
        <w:jc w:val="both"/>
        <w:rPr>
          <w:b/>
          <w:color w:val="333333"/>
          <w:shd w:val="clear" w:color="auto" w:fill="FFFFFF"/>
        </w:rPr>
      </w:pPr>
    </w:p>
    <w:p w:rsidR="005D7969" w:rsidRPr="00D5658F" w:rsidRDefault="005D7969" w:rsidP="005D7969">
      <w:pPr>
        <w:pStyle w:val="Sinespaciado"/>
        <w:jc w:val="both"/>
        <w:rPr>
          <w:b/>
          <w:color w:val="333333"/>
          <w:shd w:val="clear" w:color="auto" w:fill="FFFFFF"/>
        </w:rPr>
      </w:pPr>
      <w:r w:rsidRPr="00D5658F">
        <w:rPr>
          <w:b/>
          <w:color w:val="333333"/>
          <w:shd w:val="clear" w:color="auto" w:fill="FFFFFF"/>
        </w:rPr>
        <w:t>EL PRESUPUESTO DESTINADO A VIAJES</w:t>
      </w:r>
    </w:p>
    <w:p w:rsidR="00D5658F" w:rsidRDefault="00D5658F" w:rsidP="005D7969">
      <w:pPr>
        <w:pStyle w:val="Sinespaciado"/>
        <w:ind w:firstLine="708"/>
        <w:jc w:val="both"/>
        <w:rPr>
          <w:rFonts w:ascii="Arial" w:hAnsi="Arial" w:cs="Arial"/>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Por otro lado, muchos son los que deciden viajar para esta fecha. Sin embargo, este año, el 75% de los encuestados asegura que no viajará fuera de sus ciudades. De los que sí lo harán (un 25%), un 92,5% lo hará con destino nacional, versus un 7,5% que escogerá un viaje con destino internacional.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Un importante dato es que, quienes decidan hacer este viaje de fiestas patrias (tanto dentro como fuera de Chile), gastarán en promedio $109.117, y la mayoría planificará este viaje con sólo una semana de anticipación (un 44,5%). Los más organizados (un 17,9%) planifican este viaje con un mes de anticipación, </w:t>
      </w:r>
    </w:p>
    <w:p w:rsidR="005D7969" w:rsidRPr="00D5658F" w:rsidRDefault="005D7969" w:rsidP="005D7969">
      <w:pPr>
        <w:pStyle w:val="Sinespaciado"/>
        <w:jc w:val="both"/>
        <w:rPr>
          <w:rFonts w:cstheme="minorHAnsi"/>
          <w:b/>
          <w:color w:val="333333"/>
          <w:shd w:val="clear" w:color="auto" w:fill="FFFFFF"/>
        </w:rPr>
      </w:pPr>
    </w:p>
    <w:p w:rsidR="00D5658F" w:rsidRDefault="00391B8E" w:rsidP="005D7969">
      <w:pPr>
        <w:pStyle w:val="Sinespaciado"/>
        <w:jc w:val="both"/>
        <w:rPr>
          <w:b/>
          <w:color w:val="333333"/>
          <w:shd w:val="clear" w:color="auto" w:fill="FFFFFF"/>
        </w:rPr>
      </w:pPr>
      <w:r>
        <w:rPr>
          <w:b/>
          <w:color w:val="333333"/>
          <w:shd w:val="clear" w:color="auto" w:fill="FFFFFF"/>
        </w:rPr>
        <w:t xml:space="preserve"> </w:t>
      </w:r>
    </w:p>
    <w:p w:rsidR="00D5658F" w:rsidRDefault="00D5658F" w:rsidP="005D7969">
      <w:pPr>
        <w:pStyle w:val="Sinespaciado"/>
        <w:jc w:val="both"/>
        <w:rPr>
          <w:b/>
          <w:color w:val="333333"/>
          <w:shd w:val="clear" w:color="auto" w:fill="FFFFFF"/>
        </w:rPr>
      </w:pPr>
    </w:p>
    <w:p w:rsidR="005D7969" w:rsidRDefault="005D7969" w:rsidP="005D7969">
      <w:pPr>
        <w:pStyle w:val="Sinespaciado"/>
        <w:jc w:val="both"/>
        <w:rPr>
          <w:b/>
          <w:color w:val="333333"/>
          <w:shd w:val="clear" w:color="auto" w:fill="FFFFFF"/>
        </w:rPr>
      </w:pPr>
      <w:r w:rsidRPr="00540FFA">
        <w:rPr>
          <w:b/>
          <w:color w:val="333333"/>
          <w:shd w:val="clear" w:color="auto" w:fill="FFFFFF"/>
        </w:rPr>
        <w:lastRenderedPageBreak/>
        <w:t>DÓNDE COMPRAR</w:t>
      </w:r>
      <w:r w:rsidR="00D5658F">
        <w:rPr>
          <w:b/>
          <w:color w:val="333333"/>
          <w:shd w:val="clear" w:color="auto" w:fill="FFFFFF"/>
        </w:rPr>
        <w:t xml:space="preserve"> </w:t>
      </w:r>
    </w:p>
    <w:p w:rsidR="00D5658F" w:rsidRPr="00540FFA" w:rsidRDefault="00D5658F" w:rsidP="005D7969">
      <w:pPr>
        <w:pStyle w:val="Sinespaciado"/>
        <w:jc w:val="both"/>
        <w:rPr>
          <w:b/>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Dentro de las opciones para la compra de comida y bebestibles, </w:t>
      </w:r>
      <w:r w:rsidRPr="00D5658F">
        <w:rPr>
          <w:rFonts w:cstheme="minorHAnsi"/>
          <w:i/>
          <w:color w:val="333333"/>
          <w:u w:val="single"/>
          <w:shd w:val="clear" w:color="auto" w:fill="FFFFFF"/>
        </w:rPr>
        <w:t xml:space="preserve">la elección más común de los chilenos es el Supermercado. </w:t>
      </w:r>
      <w:r w:rsidRPr="00D5658F">
        <w:rPr>
          <w:rFonts w:cstheme="minorHAnsi"/>
          <w:color w:val="333333"/>
          <w:shd w:val="clear" w:color="auto" w:fill="FFFFFF"/>
        </w:rPr>
        <w:t xml:space="preserve">De hecho, son bien conocidas las enormes filas y gran atochamiento de gente a la hora de comprar en estos espacios. En efecto, el 87,4% de los encuestados asegura que es en los supermercados donde harán sus compras de Fiestas Patrias.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Es así como solo el 11,2% de los consultados en este estudio de Ofertia.cl afirma que hará sus compras en el comercio pequeño, mientras que no es opción en estas fiestas por internet o en tiendas departamentales. </w:t>
      </w:r>
    </w:p>
    <w:p w:rsidR="005D7969" w:rsidRPr="00D5658F" w:rsidRDefault="005D7969" w:rsidP="005D7969">
      <w:pPr>
        <w:pStyle w:val="Sinespaciado"/>
        <w:jc w:val="both"/>
        <w:rPr>
          <w:rFonts w:cstheme="minorHAnsi"/>
          <w:b/>
          <w:shd w:val="clear" w:color="auto" w:fill="FFFFFF"/>
        </w:rPr>
      </w:pPr>
    </w:p>
    <w:p w:rsidR="005D7969" w:rsidRDefault="005D7969" w:rsidP="005D7969">
      <w:pPr>
        <w:pStyle w:val="Sinespaciado"/>
        <w:jc w:val="both"/>
        <w:rPr>
          <w:b/>
          <w:shd w:val="clear" w:color="auto" w:fill="FFFFFF"/>
        </w:rPr>
      </w:pPr>
    </w:p>
    <w:p w:rsidR="005D7969" w:rsidRDefault="005D7969" w:rsidP="005D7969">
      <w:pPr>
        <w:pStyle w:val="Sinespaciado"/>
        <w:jc w:val="both"/>
        <w:rPr>
          <w:b/>
          <w:shd w:val="clear" w:color="auto" w:fill="FFFFFF"/>
        </w:rPr>
      </w:pPr>
    </w:p>
    <w:p w:rsidR="005D7969" w:rsidRPr="00540FFA" w:rsidRDefault="005D7969" w:rsidP="005D7969">
      <w:pPr>
        <w:pStyle w:val="Sinespaciado"/>
        <w:jc w:val="both"/>
        <w:rPr>
          <w:b/>
          <w:shd w:val="clear" w:color="auto" w:fill="FFFFFF"/>
        </w:rPr>
      </w:pPr>
      <w:r w:rsidRPr="00540FFA">
        <w:rPr>
          <w:b/>
          <w:shd w:val="clear" w:color="auto" w:fill="FFFFFF"/>
        </w:rPr>
        <w:t>LA SERENA SE ALZA COMO DESTINO PREFERIDO</w:t>
      </w:r>
    </w:p>
    <w:p w:rsidR="00391B8E" w:rsidRDefault="00391B8E" w:rsidP="005D7969">
      <w:pPr>
        <w:pStyle w:val="Sinespaciado"/>
        <w:ind w:firstLine="708"/>
        <w:jc w:val="both"/>
        <w:rPr>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Múltiples son las encuestas que reflejan que La Serena y Coquimbo son una de las primeras opciones elegidas por los chilenos a la hora de pasar las fiestas patrias. Y las cifras de arriendos así lo ratifican también.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Desde Yapo.cl, sitio que reúne publicaciones de arriendos a lo largo de Chile, aseguran que para estas fechas patrias La Serena es la ciudad del país con mayor número de oferta de alquileres de temporada para este 18 de septiembre.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“El precio promedio de los arriendos de temporada en La Serena es de $35.000, un 22% más económico que el precio promedio de las playas del litoral de la quinta región. Además, La Serena tiene un mejor clima lo que hace que muchos chilenos lo tomen como primera opción para estas fiestas. Asimismo, Coquimbo tiene la famosa  Fiesta de la Pampilla, que además de ser una excelente celebración, tiene una duración más larga que el feriado estándar del 18: sólo en Coquimbo hay 1.338 arriendos publicados en Yapo esta semana”, dijo. </w:t>
      </w:r>
    </w:p>
    <w:p w:rsidR="005D7969" w:rsidRPr="00D5658F" w:rsidRDefault="005D7969" w:rsidP="005D7969">
      <w:pPr>
        <w:pStyle w:val="Sinespaciado"/>
        <w:ind w:firstLine="708"/>
        <w:jc w:val="both"/>
        <w:rPr>
          <w:rFonts w:cstheme="minorHAnsi"/>
          <w:color w:val="333333"/>
        </w:rPr>
      </w:pPr>
    </w:p>
    <w:p w:rsidR="005D7969" w:rsidRPr="00D5658F" w:rsidRDefault="005D7969" w:rsidP="005D7969">
      <w:pPr>
        <w:pStyle w:val="Sinespaciado"/>
        <w:ind w:firstLine="708"/>
        <w:jc w:val="both"/>
        <w:rPr>
          <w:rFonts w:cstheme="minorHAnsi"/>
          <w:color w:val="333333"/>
        </w:rPr>
      </w:pPr>
      <w:r w:rsidRPr="00D5658F">
        <w:rPr>
          <w:rFonts w:cstheme="minorHAnsi"/>
          <w:color w:val="333333"/>
        </w:rPr>
        <w:t xml:space="preserve">Con todo, cabe destacar que en Chile el número de deudores morosos sigue creciendo. De hecho a junio de 2017 el número de personas endeudada con alguna entidad financiera o con cuotas impagas de alguna operación crediticia o casa comercial llegó a 4,3 millones, de acuerdo a un informe elaborado por la Facultad de Economía y Negocios de la Universidad San Sebastián y Equifax. En este sentido, los expertos de Mastercard recomiendan estar alertas y organizar el presupuesto,  más aún en fechas como fiestas patrias donde </w:t>
      </w:r>
      <w:r w:rsidRPr="00D5658F">
        <w:rPr>
          <w:rFonts w:cstheme="minorHAnsi"/>
          <w:i/>
          <w:color w:val="333333"/>
          <w:u w:val="single"/>
        </w:rPr>
        <w:t>el gasto familiar se incrementa entre un 15% y 30%,</w:t>
      </w:r>
      <w:r w:rsidRPr="00D5658F">
        <w:rPr>
          <w:rFonts w:cstheme="minorHAnsi"/>
          <w:color w:val="333333"/>
        </w:rPr>
        <w:t xml:space="preserve"> principalmente porque se invierte en viajes y compras extras que convierten a </w:t>
      </w:r>
      <w:r w:rsidRPr="00D5658F">
        <w:rPr>
          <w:rFonts w:cstheme="minorHAnsi"/>
          <w:b/>
          <w:i/>
          <w:color w:val="333333"/>
        </w:rPr>
        <w:t>septiembre en el tercer mes más caro del año.</w:t>
      </w:r>
    </w:p>
    <w:p w:rsidR="005D7969" w:rsidRPr="00D5658F" w:rsidRDefault="005D7969" w:rsidP="005D7969">
      <w:pPr>
        <w:pStyle w:val="Sinespaciado"/>
        <w:jc w:val="both"/>
        <w:rPr>
          <w:rFonts w:cstheme="minorHAnsi"/>
          <w:color w:val="333333"/>
        </w:rPr>
      </w:pPr>
    </w:p>
    <w:p w:rsidR="005D7969" w:rsidRPr="00540FFA" w:rsidRDefault="005D7969" w:rsidP="005D7969">
      <w:pPr>
        <w:pStyle w:val="Sinespaciado"/>
        <w:jc w:val="right"/>
        <w:rPr>
          <w:color w:val="333333"/>
          <w:sz w:val="20"/>
          <w:szCs w:val="20"/>
        </w:rPr>
      </w:pPr>
      <w:r w:rsidRPr="00540FFA">
        <w:rPr>
          <w:color w:val="333333"/>
          <w:sz w:val="20"/>
          <w:szCs w:val="20"/>
        </w:rPr>
        <w:t xml:space="preserve">FUENTE: Daniela Paleo, </w:t>
      </w:r>
      <w:r>
        <w:rPr>
          <w:color w:val="333333"/>
          <w:shd w:val="clear" w:color="auto" w:fill="FFFFFF"/>
        </w:rPr>
        <w:t>d</w:t>
      </w:r>
      <w:r w:rsidRPr="00540FFA">
        <w:rPr>
          <w:color w:val="333333"/>
          <w:shd w:val="clear" w:color="auto" w:fill="FFFFFF"/>
        </w:rPr>
        <w:t>iario el Día.</w:t>
      </w:r>
    </w:p>
    <w:p w:rsidR="00391B8E" w:rsidRPr="00540FFA" w:rsidRDefault="00391B8E" w:rsidP="005D7969">
      <w:pPr>
        <w:pStyle w:val="Sinespaciado"/>
        <w:jc w:val="both"/>
        <w:rPr>
          <w:color w:val="333333"/>
        </w:rPr>
      </w:pPr>
    </w:p>
    <w:p w:rsidR="005D7969" w:rsidRPr="00D5658F" w:rsidRDefault="005D7969" w:rsidP="005D7969">
      <w:pPr>
        <w:pStyle w:val="Sinespaciado"/>
        <w:jc w:val="both"/>
        <w:rPr>
          <w:rFonts w:cstheme="minorHAnsi"/>
        </w:rPr>
      </w:pPr>
      <w:r w:rsidRPr="00D5658F">
        <w:rPr>
          <w:rFonts w:cstheme="minorHAnsi"/>
        </w:rPr>
        <w:t xml:space="preserve">1.- ¿Qué función cumple la página web </w:t>
      </w:r>
      <w:r w:rsidRPr="00D5658F">
        <w:rPr>
          <w:rFonts w:cstheme="minorHAnsi"/>
          <w:i/>
          <w:u w:val="single"/>
        </w:rPr>
        <w:t xml:space="preserve">“ofertia.cl” </w:t>
      </w:r>
      <w:r w:rsidRPr="00D5658F">
        <w:rPr>
          <w:rFonts w:cstheme="minorHAnsi"/>
        </w:rPr>
        <w:t>para los chilenos?</w:t>
      </w:r>
    </w:p>
    <w:p w:rsidR="005D7969" w:rsidRPr="00D5658F" w:rsidRDefault="005D7969" w:rsidP="005D7969">
      <w:pPr>
        <w:pStyle w:val="Sinespaciado"/>
        <w:jc w:val="both"/>
        <w:rPr>
          <w:rFonts w:cstheme="minorHAnsi"/>
        </w:rPr>
      </w:pPr>
      <w:r w:rsidRPr="00D5658F">
        <w:rPr>
          <w:rFonts w:cstheme="minorHAnsi"/>
        </w:rPr>
        <w:t xml:space="preserve">2.-De acuerdo al párrafo cinco. ¿Qué consecuencias, </w:t>
      </w:r>
      <w:r w:rsidRPr="00D5658F">
        <w:rPr>
          <w:rFonts w:cstheme="minorHAnsi"/>
          <w:u w:val="single"/>
        </w:rPr>
        <w:t>cree usted,</w:t>
      </w:r>
      <w:r w:rsidRPr="00D5658F">
        <w:rPr>
          <w:rFonts w:cstheme="minorHAnsi"/>
        </w:rPr>
        <w:t xml:space="preserve"> podría acarrear para la sociedad, el excesivo consumo de bebidas alcohólicas durante esta festividad?</w:t>
      </w:r>
    </w:p>
    <w:p w:rsidR="005D7969" w:rsidRPr="00D5658F" w:rsidRDefault="005D7969" w:rsidP="005D7969">
      <w:pPr>
        <w:pStyle w:val="Sinespaciado"/>
        <w:jc w:val="both"/>
        <w:rPr>
          <w:rFonts w:cstheme="minorHAnsi"/>
        </w:rPr>
      </w:pPr>
      <w:r w:rsidRPr="00D5658F">
        <w:rPr>
          <w:rFonts w:cstheme="minorHAnsi"/>
        </w:rPr>
        <w:t>3.-En cuanto a los chilenos que deciden viajar para fiestas patrias. ¿Cuánto es el dinero invertido? ¿Qué porcentaje planifica la salida con anticipación?</w:t>
      </w:r>
    </w:p>
    <w:p w:rsidR="005D7969" w:rsidRPr="00D5658F" w:rsidRDefault="005D7969" w:rsidP="005D7969">
      <w:pPr>
        <w:pStyle w:val="Sinespaciado"/>
        <w:jc w:val="both"/>
        <w:rPr>
          <w:rFonts w:cstheme="minorHAnsi"/>
        </w:rPr>
      </w:pPr>
      <w:r w:rsidRPr="00D5658F">
        <w:rPr>
          <w:rFonts w:cstheme="minorHAnsi"/>
        </w:rPr>
        <w:t>4.-Según el estudio, el 87,4% de los chilenos compra en supermercados y solo el 11,2% se dirige al comercio pequeño. ¿Por qué</w:t>
      </w:r>
      <w:r w:rsidRPr="00D5658F">
        <w:rPr>
          <w:rFonts w:cstheme="minorHAnsi"/>
          <w:u w:val="single"/>
        </w:rPr>
        <w:t>, cree usted,</w:t>
      </w:r>
      <w:r w:rsidRPr="00D5658F">
        <w:rPr>
          <w:rFonts w:cstheme="minorHAnsi"/>
        </w:rPr>
        <w:t xml:space="preserve"> se genera esa diferencia?</w:t>
      </w:r>
    </w:p>
    <w:p w:rsidR="005D7969" w:rsidRPr="00D5658F" w:rsidRDefault="005D7969" w:rsidP="005D7969">
      <w:pPr>
        <w:pStyle w:val="Sinespaciado"/>
        <w:jc w:val="both"/>
        <w:rPr>
          <w:rFonts w:cstheme="minorHAnsi"/>
        </w:rPr>
      </w:pPr>
      <w:r w:rsidRPr="00D5658F">
        <w:rPr>
          <w:rFonts w:cstheme="minorHAnsi"/>
        </w:rPr>
        <w:t>5.- De acuerdo al estudio. ¿Por qué La Serena y Coquimbo se vuelven los lugares más visitados por los chilenos durante fiestas patrias?</w:t>
      </w:r>
    </w:p>
    <w:p w:rsidR="00D5658F" w:rsidRPr="00D5658F" w:rsidRDefault="005D7969" w:rsidP="00D5658F">
      <w:pPr>
        <w:pStyle w:val="Sinespaciado"/>
        <w:jc w:val="both"/>
        <w:rPr>
          <w:rFonts w:cstheme="minorHAnsi"/>
        </w:rPr>
      </w:pPr>
      <w:r w:rsidRPr="00D5658F">
        <w:rPr>
          <w:rFonts w:cstheme="minorHAnsi"/>
        </w:rPr>
        <w:t>6.- En base a todo lo analizado en esta encuesta. ¿Está de acuerdo con el gasto monetario que realizan las familias chilenas al celebrar fiestas patrias? Argumente.</w:t>
      </w:r>
    </w:p>
    <w:p w:rsidR="00D5658F" w:rsidRDefault="00D5658F" w:rsidP="00D5658F">
      <w:pPr>
        <w:pStyle w:val="Sinespaciado"/>
        <w:jc w:val="center"/>
        <w:rPr>
          <w:rFonts w:eastAsia="Calibri" w:cs="Arial"/>
          <w:b/>
          <w:u w:val="single"/>
        </w:rPr>
      </w:pPr>
    </w:p>
    <w:p w:rsidR="00D5658F" w:rsidRDefault="00D5658F" w:rsidP="00D5658F">
      <w:pPr>
        <w:pStyle w:val="Sinespaciado"/>
        <w:jc w:val="center"/>
        <w:rPr>
          <w:rFonts w:eastAsia="Calibri" w:cs="Arial"/>
          <w:b/>
          <w:u w:val="single"/>
        </w:rPr>
      </w:pPr>
    </w:p>
    <w:p w:rsidR="005D7969" w:rsidRPr="00D5658F" w:rsidRDefault="00D5658F" w:rsidP="00D5658F">
      <w:pPr>
        <w:pStyle w:val="Sinespaciado"/>
        <w:jc w:val="center"/>
        <w:rPr>
          <w:rFonts w:ascii="Arial" w:hAnsi="Arial" w:cs="Arial"/>
          <w:b/>
          <w:u w:val="single"/>
        </w:rPr>
      </w:pPr>
      <w:r w:rsidRPr="00D5658F">
        <w:rPr>
          <w:rFonts w:eastAsia="Calibri" w:cs="Arial"/>
          <w:b/>
          <w:u w:val="single"/>
        </w:rPr>
        <w:lastRenderedPageBreak/>
        <w:t>HISTORIA, GEOGRAFÍA Y CS. SOCIALES</w:t>
      </w:r>
    </w:p>
    <w:p w:rsidR="000D4FD5" w:rsidRPr="00D5658F" w:rsidRDefault="000D4FD5" w:rsidP="000D4FD5">
      <w:pPr>
        <w:pStyle w:val="Sinespaciado"/>
        <w:rPr>
          <w:rFonts w:cstheme="minorHAnsi"/>
        </w:rPr>
      </w:pPr>
      <w:r w:rsidRPr="00D5658F">
        <w:rPr>
          <w:rFonts w:cstheme="minorHAnsi"/>
        </w:rPr>
        <w:t>Instrucciones</w:t>
      </w:r>
    </w:p>
    <w:p w:rsidR="000D4FD5" w:rsidRPr="00D5658F" w:rsidRDefault="000D4FD5" w:rsidP="000D4FD5">
      <w:pPr>
        <w:pStyle w:val="Sinespaciado"/>
        <w:rPr>
          <w:rFonts w:cstheme="minorHAnsi"/>
        </w:rPr>
      </w:pPr>
      <w:r w:rsidRPr="00D5658F">
        <w:rPr>
          <w:rFonts w:cstheme="minorHAnsi"/>
        </w:rPr>
        <w:t>1.- Lea el texto “Chinganas”</w:t>
      </w:r>
    </w:p>
    <w:p w:rsidR="00FD2FEC" w:rsidRPr="00D5658F" w:rsidRDefault="00FD2FEC" w:rsidP="000D4FD5">
      <w:pPr>
        <w:pStyle w:val="Sinespaciado"/>
        <w:rPr>
          <w:rFonts w:cstheme="minorHAnsi"/>
        </w:rPr>
      </w:pPr>
      <w:r w:rsidRPr="00D5658F">
        <w:rPr>
          <w:rFonts w:cstheme="minorHAnsi"/>
        </w:rPr>
        <w:t>2.- Observe los videos</w:t>
      </w:r>
    </w:p>
    <w:p w:rsidR="000D4FD5" w:rsidRPr="00D5658F" w:rsidRDefault="00FD2FEC" w:rsidP="000D4FD5">
      <w:pPr>
        <w:pStyle w:val="Sinespaciado"/>
        <w:rPr>
          <w:rFonts w:cstheme="minorHAnsi"/>
        </w:rPr>
      </w:pPr>
      <w:r w:rsidRPr="00D5658F">
        <w:rPr>
          <w:rFonts w:cstheme="minorHAnsi"/>
        </w:rPr>
        <w:t>3</w:t>
      </w:r>
      <w:r w:rsidR="000D4FD5" w:rsidRPr="00D5658F">
        <w:rPr>
          <w:rFonts w:cstheme="minorHAnsi"/>
        </w:rPr>
        <w:t>.- Responda las preguntas que aparecen en el final del texto</w:t>
      </w:r>
    </w:p>
    <w:p w:rsidR="000D4FD5" w:rsidRDefault="000D4FD5" w:rsidP="000D4FD5">
      <w:pPr>
        <w:pStyle w:val="Sinespaciado"/>
      </w:pPr>
    </w:p>
    <w:p w:rsidR="000D4FD5" w:rsidRPr="00D5658F" w:rsidRDefault="000D4FD5" w:rsidP="000D4FD5">
      <w:pPr>
        <w:pStyle w:val="Sinespaciado"/>
        <w:jc w:val="center"/>
        <w:rPr>
          <w:rFonts w:cstheme="minorHAnsi"/>
          <w:b/>
          <w:u w:val="single"/>
        </w:rPr>
      </w:pPr>
      <w:r w:rsidRPr="00D5658F">
        <w:rPr>
          <w:rFonts w:cstheme="minorHAnsi"/>
          <w:b/>
          <w:u w:val="single"/>
        </w:rPr>
        <w:t>Chinganas</w:t>
      </w:r>
    </w:p>
    <w:p w:rsidR="000D4FD5" w:rsidRPr="00D5658F" w:rsidRDefault="000D4FD5" w:rsidP="000D4FD5">
      <w:pPr>
        <w:pStyle w:val="Sinespaciado"/>
        <w:jc w:val="center"/>
        <w:rPr>
          <w:rFonts w:cstheme="minorHAnsi"/>
        </w:rPr>
      </w:pPr>
    </w:p>
    <w:p w:rsidR="005D7969" w:rsidRPr="00D5658F" w:rsidRDefault="005D7969" w:rsidP="005D7969">
      <w:pPr>
        <w:pStyle w:val="Sinespaciado"/>
        <w:jc w:val="both"/>
        <w:rPr>
          <w:rFonts w:cstheme="minorHAnsi"/>
        </w:rPr>
      </w:pPr>
      <w:r w:rsidRPr="00D5658F">
        <w:rPr>
          <w:rFonts w:cstheme="minorHAnsi"/>
        </w:rPr>
        <w:t xml:space="preserve">Del quechua </w:t>
      </w:r>
      <w:r w:rsidRPr="00D5658F">
        <w:rPr>
          <w:rFonts w:cstheme="minorHAnsi"/>
          <w:i/>
        </w:rPr>
        <w:t>chincana</w:t>
      </w:r>
      <w:r w:rsidRPr="00D5658F">
        <w:rPr>
          <w:rFonts w:cstheme="minorHAnsi"/>
        </w:rPr>
        <w:t>, que quiere decir escondrijo, aunque algunos lo adjudican a la acepción "chingar", vocablo que significaba beber con frecuencia vinos o licores. La chingana fue el principal espacio de desarrollo de la cueca en el valle central de Chile y uno de los más importantes lugares de sociabilidad durante el siglo XIX y parte del siglo XX. También conocidas como ramadas o fondas, proliferaron en aldeas, ciudades, campamentos mineros y distintos sitios de faenas. Definidas como tabernas donde se bebía y bailaba, tenían una precaria estructura donde algunos puntales de madera sostenían ramajes y tejidos colgantes de hierba o telas, en cuya cúspide flameaba la bandera chilena. El piso era de tierra y sobre él los parroquianos de ambos sexos bailaban y bebían en algunas frágiles mesas. En su interior se presentaban frecuentemente cantoras, que acompañadas con guitarra o vigüela entonaban armonías que eran bailadas por el público, como: cuecas, samba, el cuando, las oletas, el pericón, la zapatera o el llanto. No era raro encontrarse con algunas donde había que pagar entrada.</w:t>
      </w:r>
    </w:p>
    <w:p w:rsidR="005D7969" w:rsidRPr="00D5658F" w:rsidRDefault="005D7969" w:rsidP="005D7969">
      <w:pPr>
        <w:pStyle w:val="Sinespaciado"/>
        <w:jc w:val="both"/>
        <w:rPr>
          <w:rFonts w:cstheme="minorHAnsi"/>
        </w:rPr>
      </w:pPr>
    </w:p>
    <w:p w:rsidR="005D7969" w:rsidRPr="00D5658F" w:rsidRDefault="005D7969" w:rsidP="005D7969">
      <w:pPr>
        <w:pStyle w:val="Sinespaciado"/>
        <w:jc w:val="both"/>
        <w:rPr>
          <w:rFonts w:cstheme="minorHAnsi"/>
        </w:rPr>
      </w:pPr>
      <w:r w:rsidRPr="00D5658F">
        <w:rPr>
          <w:rFonts w:cstheme="minorHAnsi"/>
        </w:rPr>
        <w:t xml:space="preserve">Fue uno de los lugares donde se desarrolló de modo más relevante la tradición popular, tanto de la cueca como del folclor en general. </w:t>
      </w:r>
    </w:p>
    <w:p w:rsidR="0036347E" w:rsidRPr="00D5658F" w:rsidRDefault="0036347E" w:rsidP="005D7969">
      <w:pPr>
        <w:pStyle w:val="Sinespaciado"/>
        <w:jc w:val="both"/>
        <w:rPr>
          <w:rFonts w:cstheme="minorHAnsi"/>
        </w:rPr>
      </w:pPr>
    </w:p>
    <w:p w:rsidR="005D7969" w:rsidRPr="00D5658F" w:rsidRDefault="005D7969" w:rsidP="005D7969">
      <w:pPr>
        <w:pStyle w:val="Sinespaciado"/>
        <w:jc w:val="both"/>
        <w:rPr>
          <w:rFonts w:cstheme="minorHAnsi"/>
        </w:rPr>
      </w:pPr>
      <w:r w:rsidRPr="00D5658F">
        <w:rPr>
          <w:rFonts w:cstheme="minorHAnsi"/>
        </w:rPr>
        <w:t>Con el avance del siglo XX el concepto de fonda terminó desplazando al de chingana, y su instalación quedó reservada casi exclusivamente para Fiestas Patrias. Si antes la música en vivo era la gran animadora de las chinganas, la masificación de la música envasada trajo consigo la diversificación de esta, a favor de cualesquiera ritmos bailables que estuvieran en boga. La gran damnificada producto de estos cambios fue la cueca, que solo recientemente ha vuelto a adquirir preponderancia de la mano de una creciente revalorización del mundo popular.</w:t>
      </w:r>
    </w:p>
    <w:p w:rsidR="005D7969" w:rsidRPr="00D5658F" w:rsidRDefault="005D7969" w:rsidP="005D7969">
      <w:pPr>
        <w:pStyle w:val="Sinespaciado"/>
        <w:jc w:val="both"/>
        <w:rPr>
          <w:rFonts w:cstheme="minorHAnsi"/>
        </w:rPr>
      </w:pPr>
    </w:p>
    <w:p w:rsidR="005D7969" w:rsidRPr="00D5658F" w:rsidRDefault="005D7969" w:rsidP="005D7969">
      <w:pPr>
        <w:pStyle w:val="Sinespaciado"/>
        <w:jc w:val="both"/>
        <w:rPr>
          <w:rFonts w:cstheme="minorHAnsi"/>
        </w:rPr>
      </w:pPr>
      <w:r w:rsidRPr="00D5658F">
        <w:rPr>
          <w:rFonts w:cstheme="minorHAnsi"/>
        </w:rPr>
        <w:t>El historiador Gabriel Salazar concibe las chinganas como un espacio en el cual se gestaron identidades populares. Originadas por mujeres solas y abandonadas que se arranchaban en algún recodo del camino y subsistían por medio de la venta de comida y alojamiento, ofreciendo baile y música a los "rotos" que pasaban o a la marinería extranjera que transitaba por el puerto. Se trataba de un poderoso foco de reunión e intercambio de identidades y un punto de atracción para vagabundos y toda clase de personajes característicos del mundo popular. La chingana era un abierto y hospitalario hogar para la gran masa de "rotos" que deambulaba por el territorio buscando mejores perspectivas, escapando de la justicia o de las levas militares. Allí los esperaban las mujeres cargadas de niños, muchos de ellos huachos que desde entonces han constituido el grueso de la clase popular chilena y una característica esencial de nuestra formación como sociedad.</w:t>
      </w:r>
    </w:p>
    <w:p w:rsidR="0089622B" w:rsidRPr="00D5658F" w:rsidRDefault="0089622B" w:rsidP="0089622B">
      <w:pPr>
        <w:pStyle w:val="Sinespaciado"/>
        <w:numPr>
          <w:ilvl w:val="0"/>
          <w:numId w:val="5"/>
        </w:numPr>
        <w:jc w:val="both"/>
        <w:rPr>
          <w:rFonts w:cstheme="minorHAnsi"/>
        </w:rPr>
      </w:pPr>
      <w:r w:rsidRPr="00D5658F">
        <w:rPr>
          <w:rFonts w:cstheme="minorHAnsi"/>
        </w:rPr>
        <w:t xml:space="preserve">Recreación de una Chingana siglo XVIII:  </w:t>
      </w:r>
      <w:hyperlink r:id="rId10" w:history="1">
        <w:r w:rsidRPr="00D5658F">
          <w:rPr>
            <w:rFonts w:cstheme="minorHAnsi"/>
            <w:color w:val="0000FF"/>
            <w:u w:val="single"/>
          </w:rPr>
          <w:t>https://www.youtube.com/watch?v=PrUDNs1IRrw</w:t>
        </w:r>
      </w:hyperlink>
    </w:p>
    <w:p w:rsidR="0089622B" w:rsidRPr="00D5658F" w:rsidRDefault="0089622B" w:rsidP="0089622B">
      <w:pPr>
        <w:pStyle w:val="Sinespaciado"/>
        <w:numPr>
          <w:ilvl w:val="0"/>
          <w:numId w:val="5"/>
        </w:numPr>
        <w:jc w:val="both"/>
        <w:rPr>
          <w:rFonts w:cstheme="minorHAnsi"/>
        </w:rPr>
      </w:pPr>
      <w:r w:rsidRPr="00D5658F">
        <w:rPr>
          <w:rFonts w:cstheme="minorHAnsi"/>
        </w:rPr>
        <w:t xml:space="preserve">Recreación de una chingana siglo XX (década de los 60) [entre el minuto 43:48 al 44:53] </w:t>
      </w:r>
      <w:hyperlink r:id="rId11" w:history="1">
        <w:r w:rsidRPr="00D5658F">
          <w:rPr>
            <w:rFonts w:cstheme="minorHAnsi"/>
            <w:color w:val="0000FF"/>
            <w:u w:val="single"/>
          </w:rPr>
          <w:t>https://www.youtube.com/watch?v=g-0q-ea7IyM&amp;t=963s</w:t>
        </w:r>
      </w:hyperlink>
    </w:p>
    <w:p w:rsidR="0036347E" w:rsidRPr="00D5658F" w:rsidRDefault="0036347E" w:rsidP="005D7969">
      <w:pPr>
        <w:pStyle w:val="Sinespaciado"/>
        <w:jc w:val="both"/>
        <w:rPr>
          <w:rFonts w:cstheme="minorHAnsi"/>
        </w:rPr>
      </w:pPr>
    </w:p>
    <w:p w:rsidR="0036347E" w:rsidRPr="00D5658F" w:rsidRDefault="0089622B" w:rsidP="005D7969">
      <w:pPr>
        <w:pStyle w:val="Sinespaciado"/>
        <w:jc w:val="both"/>
        <w:rPr>
          <w:rFonts w:cstheme="minorHAnsi"/>
        </w:rPr>
      </w:pPr>
      <w:r w:rsidRPr="00D5658F">
        <w:rPr>
          <w:rFonts w:cstheme="minorHAnsi"/>
        </w:rPr>
        <w:t>Pregunta</w:t>
      </w:r>
    </w:p>
    <w:p w:rsidR="0089622B" w:rsidRPr="00D5658F" w:rsidRDefault="0089622B" w:rsidP="005D7969">
      <w:pPr>
        <w:pStyle w:val="Sinespaciado"/>
        <w:jc w:val="both"/>
        <w:rPr>
          <w:rFonts w:cstheme="minorHAnsi"/>
        </w:rPr>
      </w:pPr>
    </w:p>
    <w:p w:rsidR="00A51A2C" w:rsidRDefault="0089622B" w:rsidP="00A51A2C">
      <w:pPr>
        <w:pStyle w:val="Sinespaciado"/>
        <w:jc w:val="both"/>
        <w:rPr>
          <w:rFonts w:cstheme="minorHAnsi"/>
        </w:rPr>
      </w:pPr>
      <w:r w:rsidRPr="00D5658F">
        <w:rPr>
          <w:rFonts w:cstheme="minorHAnsi"/>
        </w:rPr>
        <w:t xml:space="preserve">1.- </w:t>
      </w:r>
      <w:r w:rsidR="006D2C7D" w:rsidRPr="00D5658F">
        <w:rPr>
          <w:rFonts w:cstheme="minorHAnsi"/>
        </w:rPr>
        <w:t>Considerando los textos del Lenguaje</w:t>
      </w:r>
      <w:r w:rsidR="00FD2FEC" w:rsidRPr="00D5658F">
        <w:rPr>
          <w:rFonts w:cstheme="minorHAnsi"/>
        </w:rPr>
        <w:t xml:space="preserve"> </w:t>
      </w:r>
      <w:r w:rsidR="006D2C7D" w:rsidRPr="00D5658F">
        <w:rPr>
          <w:rFonts w:cstheme="minorHAnsi"/>
        </w:rPr>
        <w:t>(El Día) e Historia (Chinganas), más los videos anexos, ¿qué elementos de carácter popular se repiten a través de los siglos en septiembre y forman parte hoy de nuestra identidad nacional?</w:t>
      </w:r>
      <w:r w:rsidR="00FD2FEC" w:rsidRPr="00D5658F">
        <w:rPr>
          <w:rFonts w:cstheme="minorHAnsi"/>
        </w:rPr>
        <w:t xml:space="preserve"> (para consultas -de Historia- favor escribir al correo publicado más arriba o bien a través de whatsapp al número +56958864639)</w:t>
      </w:r>
      <w:r w:rsidR="00A63253" w:rsidRPr="00D5658F">
        <w:rPr>
          <w:rFonts w:cstheme="minorHAnsi"/>
        </w:rPr>
        <w:t xml:space="preserve">         </w:t>
      </w:r>
    </w:p>
    <w:p w:rsidR="00FD2FEC" w:rsidRPr="00A51A2C" w:rsidRDefault="00D5658F" w:rsidP="00A51A2C">
      <w:pPr>
        <w:pStyle w:val="Sinespaciado"/>
        <w:jc w:val="center"/>
        <w:rPr>
          <w:rFonts w:cstheme="minorHAnsi"/>
        </w:rPr>
      </w:pPr>
      <w:r w:rsidRPr="0068431D">
        <w:rPr>
          <w:b/>
          <w:u w:val="single"/>
        </w:rPr>
        <w:lastRenderedPageBreak/>
        <w:t>ARTES VISUALES.</w:t>
      </w:r>
    </w:p>
    <w:p w:rsidR="00A63253" w:rsidRDefault="00A63253" w:rsidP="005D7969">
      <w:pPr>
        <w:pStyle w:val="Sinespaciado"/>
        <w:jc w:val="both"/>
      </w:pPr>
    </w:p>
    <w:p w:rsidR="00A63253" w:rsidRPr="00D5658F" w:rsidRDefault="00A63253" w:rsidP="005D7969">
      <w:pPr>
        <w:pStyle w:val="Sinespaciado"/>
        <w:jc w:val="both"/>
        <w:rPr>
          <w:rFonts w:cstheme="minorHAnsi"/>
        </w:rPr>
      </w:pPr>
      <w:r w:rsidRPr="00D5658F">
        <w:rPr>
          <w:rFonts w:cstheme="minorHAnsi"/>
        </w:rPr>
        <w:t xml:space="preserve">Tanto como en el ramo de Artes visuales, Inglés y tecnología nos tocó la misión de preparar una revista cómic, en el ramo de Tecnología tendrán que ver el diseño y distribución de la revista, el texto lo trabajarán en Inglés  </w:t>
      </w:r>
      <w:r w:rsidR="00915540" w:rsidRPr="00D5658F">
        <w:rPr>
          <w:rFonts w:cstheme="minorHAnsi"/>
        </w:rPr>
        <w:t>y Artes visuales  trabajarán todo lo relacionado con el</w:t>
      </w:r>
      <w:r w:rsidRPr="00D5658F">
        <w:rPr>
          <w:rFonts w:cstheme="minorHAnsi"/>
        </w:rPr>
        <w:t xml:space="preserve"> dibujo</w:t>
      </w:r>
      <w:r w:rsidR="00915540" w:rsidRPr="00D5658F">
        <w:rPr>
          <w:rFonts w:cstheme="minorHAnsi"/>
        </w:rPr>
        <w:t xml:space="preserve">. Para empezar  trabajaremos </w:t>
      </w:r>
      <w:r w:rsidRPr="00D5658F">
        <w:rPr>
          <w:rFonts w:cstheme="minorHAnsi"/>
        </w:rPr>
        <w:t xml:space="preserve"> la portada de la revista cómic</w:t>
      </w:r>
      <w:r w:rsidR="00915540" w:rsidRPr="00D5658F">
        <w:rPr>
          <w:rFonts w:cstheme="minorHAnsi"/>
        </w:rPr>
        <w:t xml:space="preserve"> en la guía N°9.</w:t>
      </w:r>
    </w:p>
    <w:p w:rsidR="00915540" w:rsidRDefault="00915540" w:rsidP="005D7969">
      <w:pPr>
        <w:pStyle w:val="Sinespaciado"/>
        <w:jc w:val="both"/>
      </w:pPr>
    </w:p>
    <w:p w:rsidR="00915540" w:rsidRDefault="00915540" w:rsidP="005D7969">
      <w:pPr>
        <w:pStyle w:val="Sinespaciado"/>
        <w:jc w:val="both"/>
      </w:pPr>
    </w:p>
    <w:p w:rsidR="00915540" w:rsidRDefault="00915540" w:rsidP="005D7969">
      <w:pPr>
        <w:pStyle w:val="Sinespaciado"/>
        <w:jc w:val="both"/>
      </w:pPr>
      <w:r w:rsidRPr="00D5658F">
        <w:rPr>
          <w:b/>
          <w:u w:val="single"/>
        </w:rPr>
        <w:t>Instrucciones para la evaluación de Artes visuales</w:t>
      </w:r>
      <w:r>
        <w:t>:</w:t>
      </w:r>
    </w:p>
    <w:p w:rsidR="00915540" w:rsidRDefault="00915540" w:rsidP="005D7969">
      <w:pPr>
        <w:pStyle w:val="Sinespaciado"/>
        <w:jc w:val="both"/>
      </w:pPr>
    </w:p>
    <w:p w:rsidR="0068431D" w:rsidRDefault="00915540" w:rsidP="0068431D">
      <w:pPr>
        <w:pStyle w:val="Sinespaciado"/>
        <w:jc w:val="both"/>
      </w:pPr>
      <w:r>
        <w:t>-Leer el texto de la chingana de Historia y crear un dibujo, para la portada de tu revista, algo caracterís</w:t>
      </w:r>
      <w:r w:rsidR="0068431D">
        <w:t>tico o llamativo de esta fiesta</w:t>
      </w:r>
    </w:p>
    <w:p w:rsidR="0068431D" w:rsidRDefault="0003531D" w:rsidP="0068431D">
      <w:pPr>
        <w:pStyle w:val="Sinespaciado"/>
        <w:jc w:val="both"/>
      </w:pPr>
      <w:r>
        <w:rPr>
          <w:noProof/>
          <w:lang w:eastAsia="es-CL"/>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371224" cy="157162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224" cy="1571625"/>
                    </a:xfrm>
                    <a:prstGeom prst="rect">
                      <a:avLst/>
                    </a:prstGeom>
                    <a:noFill/>
                  </pic:spPr>
                </pic:pic>
              </a:graphicData>
            </a:graphic>
          </wp:anchor>
        </w:drawing>
      </w:r>
      <w:r w:rsidR="0068431D">
        <w:t xml:space="preserve"> </w:t>
      </w:r>
      <w:r w:rsidR="0068431D" w:rsidRPr="0068431D">
        <w:rPr>
          <w:b/>
        </w:rPr>
        <w:t>(Pintura La zamacueca; Manuel Antonio Caro)</w:t>
      </w:r>
    </w:p>
    <w:p w:rsidR="00391B8E" w:rsidRDefault="00391B8E" w:rsidP="005D7969">
      <w:pPr>
        <w:pStyle w:val="Sinespaciado"/>
        <w:jc w:val="both"/>
      </w:pPr>
    </w:p>
    <w:p w:rsidR="00DD1718" w:rsidRDefault="00915540" w:rsidP="005D7969">
      <w:pPr>
        <w:pStyle w:val="Sinespaciado"/>
        <w:jc w:val="both"/>
      </w:pPr>
      <w:r>
        <w:t>-Deberás usar un plano</w:t>
      </w:r>
      <w:r w:rsidR="00DD1718">
        <w:t xml:space="preserve"> técnico;</w:t>
      </w:r>
      <w:r>
        <w:t xml:space="preserve"> para que tú dibujo </w:t>
      </w:r>
      <w:r w:rsidR="00DD1718">
        <w:t xml:space="preserve"> sea más</w:t>
      </w:r>
      <w:r>
        <w:t xml:space="preserve"> llamativo, a la hora de construcción de imágenes</w:t>
      </w:r>
      <w:r w:rsidR="00244903">
        <w:t xml:space="preserve"> se usan ciertos códigos te los presentaré a continuaci</w:t>
      </w:r>
      <w:r w:rsidR="00DD1718">
        <w:t>ón</w:t>
      </w:r>
      <w:r w:rsidR="0003531D">
        <w:t>,</w:t>
      </w:r>
      <w:r w:rsidR="00DD1718">
        <w:t xml:space="preserve"> donde</w:t>
      </w:r>
      <w:r w:rsidR="00244903">
        <w:t xml:space="preserve"> deberás elegir</w:t>
      </w:r>
      <w:r w:rsidR="00DD1718">
        <w:t xml:space="preserve"> solamente</w:t>
      </w:r>
      <w:r w:rsidR="00244903">
        <w:t xml:space="preserve"> uno de ellos</w:t>
      </w:r>
      <w:r w:rsidR="003C1208">
        <w:t>,</w:t>
      </w:r>
      <w:r w:rsidR="00DD1718">
        <w:t xml:space="preserve"> ¿cuál te sirve más según tú idea, para esta portada?</w:t>
      </w:r>
    </w:p>
    <w:p w:rsidR="00915540" w:rsidRDefault="00DD1718" w:rsidP="005D7969">
      <w:pPr>
        <w:pStyle w:val="Sinespaciado"/>
        <w:jc w:val="both"/>
      </w:pPr>
      <w:r>
        <w:t xml:space="preserve"> </w:t>
      </w:r>
    </w:p>
    <w:p w:rsidR="00244903" w:rsidRDefault="00C34CF1" w:rsidP="0068431D">
      <w:pPr>
        <w:pStyle w:val="Sinespaciado"/>
        <w:numPr>
          <w:ilvl w:val="0"/>
          <w:numId w:val="7"/>
        </w:numPr>
        <w:jc w:val="both"/>
      </w:pPr>
      <w:r w:rsidRPr="00391B8E">
        <w:rPr>
          <w:b/>
        </w:rPr>
        <w:t>Plano Panorámico</w:t>
      </w:r>
      <w:r>
        <w:t>: entrega mayor información</w:t>
      </w:r>
      <w:r w:rsidR="001A5BD7">
        <w:t>,</w:t>
      </w:r>
      <w:r>
        <w:t xml:space="preserve"> mostrando el lugar físico de los acontecimientos, por lo general son paisajes.</w:t>
      </w:r>
      <w:r w:rsidR="00391B8E">
        <w:t xml:space="preserve"> </w:t>
      </w:r>
      <w:r w:rsidR="0068431D">
        <w:t xml:space="preserve"> </w:t>
      </w:r>
    </w:p>
    <w:p w:rsidR="00C34CF1" w:rsidRDefault="00C34CF1" w:rsidP="005D7969">
      <w:pPr>
        <w:pStyle w:val="Sinespaciado"/>
        <w:numPr>
          <w:ilvl w:val="0"/>
          <w:numId w:val="7"/>
        </w:numPr>
        <w:jc w:val="both"/>
      </w:pPr>
      <w:r w:rsidRPr="0068431D">
        <w:rPr>
          <w:b/>
        </w:rPr>
        <w:t>Plano General:</w:t>
      </w:r>
      <w:r>
        <w:t xml:space="preserve"> Muestra a</w:t>
      </w:r>
      <w:r w:rsidR="001A5BD7">
        <w:t>l o</w:t>
      </w:r>
      <w:r>
        <w:t xml:space="preserve"> los personajes de</w:t>
      </w:r>
      <w:r w:rsidR="001A5BD7">
        <w:t xml:space="preserve"> cuerpo completo mostrando información</w:t>
      </w:r>
      <w:r>
        <w:t xml:space="preserve"> de su entorno.</w:t>
      </w:r>
      <w:r w:rsidR="00391B8E">
        <w:t xml:space="preserve"> </w:t>
      </w:r>
      <w:r w:rsidR="0068431D">
        <w:t xml:space="preserve"> </w:t>
      </w:r>
    </w:p>
    <w:p w:rsidR="00C34CF1" w:rsidRDefault="00C34CF1" w:rsidP="005D7969">
      <w:pPr>
        <w:pStyle w:val="Sinespaciado"/>
        <w:numPr>
          <w:ilvl w:val="0"/>
          <w:numId w:val="7"/>
        </w:numPr>
        <w:jc w:val="both"/>
      </w:pPr>
      <w:r w:rsidRPr="0068431D">
        <w:rPr>
          <w:b/>
        </w:rPr>
        <w:t>Plano Americano:</w:t>
      </w:r>
      <w:r>
        <w:t xml:space="preserve"> Muestra al o los personajes de la rodilla hacia arriba, mostra</w:t>
      </w:r>
      <w:r w:rsidR="00CF5E73">
        <w:t>ndo la gestualidad de su cuerpo con el entorno.</w:t>
      </w:r>
      <w:r w:rsidR="00391B8E">
        <w:t xml:space="preserve"> </w:t>
      </w:r>
      <w:r w:rsidR="0068431D">
        <w:t xml:space="preserve"> </w:t>
      </w:r>
    </w:p>
    <w:p w:rsidR="00C34CF1" w:rsidRDefault="00C34CF1" w:rsidP="005D7969">
      <w:pPr>
        <w:pStyle w:val="Sinespaciado"/>
        <w:numPr>
          <w:ilvl w:val="0"/>
          <w:numId w:val="7"/>
        </w:numPr>
        <w:jc w:val="both"/>
      </w:pPr>
      <w:r w:rsidRPr="0068431D">
        <w:rPr>
          <w:b/>
        </w:rPr>
        <w:t>Plano medio:</w:t>
      </w:r>
      <w:r>
        <w:t xml:space="preserve"> Muestra al o los personajes de la cintura para arriba, destacando vestuario más la gestualidad.</w:t>
      </w:r>
      <w:r w:rsidR="00391B8E">
        <w:t xml:space="preserve"> </w:t>
      </w:r>
      <w:r w:rsidR="0068431D">
        <w:t xml:space="preserve"> </w:t>
      </w:r>
    </w:p>
    <w:p w:rsidR="00D53E98" w:rsidRDefault="00D53E98" w:rsidP="005D7969">
      <w:pPr>
        <w:pStyle w:val="Sinespaciado"/>
        <w:numPr>
          <w:ilvl w:val="0"/>
          <w:numId w:val="7"/>
        </w:numPr>
        <w:jc w:val="both"/>
      </w:pPr>
      <w:r w:rsidRPr="0068431D">
        <w:rPr>
          <w:b/>
        </w:rPr>
        <w:t>Primer Plano:</w:t>
      </w:r>
      <w:r>
        <w:t xml:space="preserve"> Muestra solo el rostro de la figura humana, para mostrar su gestualidad y emociones.</w:t>
      </w:r>
      <w:r w:rsidR="00391B8E">
        <w:t xml:space="preserve"> </w:t>
      </w:r>
      <w:r w:rsidR="0068431D">
        <w:t xml:space="preserve"> </w:t>
      </w:r>
    </w:p>
    <w:p w:rsidR="00D53E98" w:rsidRDefault="00D53E98" w:rsidP="005D7969">
      <w:pPr>
        <w:pStyle w:val="Sinespaciado"/>
        <w:numPr>
          <w:ilvl w:val="0"/>
          <w:numId w:val="7"/>
        </w:numPr>
        <w:jc w:val="both"/>
      </w:pPr>
      <w:r w:rsidRPr="0068431D">
        <w:rPr>
          <w:b/>
        </w:rPr>
        <w:t>Primerísimo primer plano o Plano en detalle:</w:t>
      </w:r>
      <w:r>
        <w:t xml:space="preserve"> Muestra un detalle de la figura humana o de un objeto,</w:t>
      </w:r>
      <w:r w:rsidR="00A51D66">
        <w:t xml:space="preserve"> como objetivo principal resaltar esa parte, para que sea más interesante o llamativo.</w:t>
      </w:r>
    </w:p>
    <w:p w:rsidR="00DD1718" w:rsidRDefault="00DD1718" w:rsidP="005D7969">
      <w:pPr>
        <w:pStyle w:val="Sinespaciado"/>
        <w:jc w:val="both"/>
      </w:pPr>
    </w:p>
    <w:p w:rsidR="00CF5E73" w:rsidRDefault="003C1208" w:rsidP="005D7969">
      <w:pPr>
        <w:pStyle w:val="Sinespaciado"/>
        <w:jc w:val="both"/>
      </w:pPr>
      <w:r w:rsidRPr="0068431D">
        <w:rPr>
          <w:b/>
        </w:rPr>
        <w:t>Ejemplos:</w:t>
      </w:r>
      <w:r w:rsidR="0068431D">
        <w:t xml:space="preserve">                            </w:t>
      </w:r>
      <w:r w:rsidR="0068431D" w:rsidRPr="0068431D">
        <w:rPr>
          <w:noProof/>
          <w:lang w:eastAsia="es-CL"/>
        </w:rPr>
        <w:t xml:space="preserve"> </w:t>
      </w:r>
      <w:r w:rsidR="0068431D">
        <w:rPr>
          <w:noProof/>
          <w:lang w:eastAsia="es-CL"/>
        </w:rPr>
        <w:drawing>
          <wp:inline distT="0" distB="0" distL="0" distR="0">
            <wp:extent cx="3000375" cy="186314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866" cy="1871526"/>
                    </a:xfrm>
                    <a:prstGeom prst="rect">
                      <a:avLst/>
                    </a:prstGeom>
                    <a:noFill/>
                  </pic:spPr>
                </pic:pic>
              </a:graphicData>
            </a:graphic>
          </wp:inline>
        </w:drawing>
      </w:r>
    </w:p>
    <w:p w:rsidR="00424034" w:rsidRDefault="006E6B64" w:rsidP="00CF5E73">
      <w:pPr>
        <w:tabs>
          <w:tab w:val="left" w:pos="2145"/>
        </w:tabs>
      </w:pPr>
      <w:r>
        <w:rPr>
          <w:noProof/>
          <w:lang w:eastAsia="es-CL"/>
        </w:rPr>
      </w:r>
      <w:r>
        <w:rPr>
          <w:noProof/>
          <w:lang w:eastAsia="es-CL"/>
        </w:rPr>
        <w:pict>
          <v:rect id="Rectángulo 9" o:spid="_x0000_s1032" alt="TIPOS DE PLANOS PARA CINE Y TV (audiovisual) y sus caracteristica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6xokj2AgAA&#10;BAYAAA4AAAAAAAAAAAAAAAAALgIAAGRycy9lMm9Eb2MueG1sUEsBAi0AFAAGAAgAAAAhAEyg6SzY&#10;AAAAAwEAAA8AAAAAAAAAAAAAAAAAUAUAAGRycy9kb3ducmV2LnhtbFBLBQYAAAAABAAEAPMAAABV&#10;BgAAAAA=&#10;" filled="f" stroked="f">
            <o:lock v:ext="edit" aspectratio="t"/>
            <w10:wrap type="none"/>
            <w10:anchorlock/>
          </v:rect>
        </w:pict>
      </w:r>
      <w:r w:rsidR="00CF5E73">
        <w:tab/>
      </w:r>
      <w:r>
        <w:rPr>
          <w:noProof/>
          <w:lang w:eastAsia="es-CL"/>
        </w:rPr>
      </w:r>
      <w:r>
        <w:rPr>
          <w:noProof/>
          <w:lang w:eastAsia="es-CL"/>
        </w:rPr>
        <w:pict>
          <v:rect id="Rectángulo 1" o:spid="_x0000_s1031" alt="EECOECOO: Los Planos cinematográfico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3OEsy2QIAAOgFAAAOAAAAAAAAAAAAAAAAAC4CAABkcnMvZTJv&#10;RG9jLnhtbFBLAQItABQABgAIAAAAIQBMoOks2AAAAAMBAAAPAAAAAAAAAAAAAAAAADMFAABkcnMv&#10;ZG93bnJldi54bWxQSwUGAAAAAAQABADzAAAAOAYAAAAA&#10;" filled="f" stroked="f">
            <o:lock v:ext="edit" aspectratio="t"/>
            <w10:wrap type="none"/>
            <w10:anchorlock/>
          </v:rect>
        </w:pict>
      </w:r>
    </w:p>
    <w:p w:rsidR="009F5ED5" w:rsidRDefault="009F5ED5" w:rsidP="00CF5E73">
      <w:pPr>
        <w:tabs>
          <w:tab w:val="left" w:pos="2145"/>
        </w:tabs>
      </w:pPr>
      <w:r>
        <w:t>Nota: Por cualquier duda  me  escribes a mi correo. Cariños.</w:t>
      </w:r>
      <w:r w:rsidR="00F01125">
        <w:t xml:space="preserve">  </w:t>
      </w:r>
    </w:p>
    <w:p w:rsidR="00F01125" w:rsidRDefault="00F01125" w:rsidP="00CF5E73">
      <w:pPr>
        <w:tabs>
          <w:tab w:val="left" w:pos="2145"/>
        </w:tabs>
      </w:pPr>
    </w:p>
    <w:p w:rsidR="0068431D" w:rsidRDefault="0068431D" w:rsidP="00CF5E73">
      <w:pPr>
        <w:tabs>
          <w:tab w:val="left" w:pos="2145"/>
        </w:tabs>
      </w:pPr>
    </w:p>
    <w:p w:rsidR="00F01125" w:rsidRPr="00F13DB3" w:rsidRDefault="0068431D" w:rsidP="0068431D">
      <w:pPr>
        <w:tabs>
          <w:tab w:val="left" w:pos="2145"/>
        </w:tabs>
        <w:jc w:val="center"/>
        <w:rPr>
          <w:b/>
          <w:u w:val="single"/>
        </w:rPr>
      </w:pPr>
      <w:r w:rsidRPr="00F13DB3">
        <w:rPr>
          <w:b/>
          <w:u w:val="single"/>
        </w:rPr>
        <w:lastRenderedPageBreak/>
        <w:t xml:space="preserve">ENGLISH </w:t>
      </w:r>
    </w:p>
    <w:p w:rsidR="00F01125" w:rsidRPr="00E613EB" w:rsidRDefault="000F3BA3" w:rsidP="00F85F55">
      <w:pPr>
        <w:tabs>
          <w:tab w:val="left" w:pos="2145"/>
        </w:tabs>
        <w:jc w:val="both"/>
        <w:rPr>
          <w:b/>
        </w:rPr>
      </w:pPr>
      <w:r>
        <w:t xml:space="preserve">1.- </w:t>
      </w:r>
      <w:r w:rsidR="00F01125" w:rsidRPr="00E613EB">
        <w:t xml:space="preserve">According to the instructions given in Arts for the cover page of the Comic Magazine </w:t>
      </w:r>
      <w:r w:rsidR="004D37CB" w:rsidRPr="00E613EB">
        <w:t xml:space="preserve">in which you have to create a characteristic drawing </w:t>
      </w:r>
      <w:r w:rsidR="00125002" w:rsidRPr="00E613EB">
        <w:t>or something that catch</w:t>
      </w:r>
      <w:r w:rsidR="004D37CB" w:rsidRPr="00E613EB">
        <w:t xml:space="preserve"> your attention related to La Chingana , apart from that  you have to add the following</w:t>
      </w:r>
      <w:r w:rsidR="0068431D" w:rsidRPr="00E613EB">
        <w:rPr>
          <w:b/>
        </w:rPr>
        <w:t xml:space="preserve">.(De acuerdo a las instrucciones entregadas en Artes sobre la portada de la revista comic en la cual deben crear un dibujo característico o algo que les llamó la atención de acuerdo a la pintura que relacionada con la Chingana </w:t>
      </w:r>
      <w:r w:rsidR="00E613EB" w:rsidRPr="00E613EB">
        <w:rPr>
          <w:b/>
        </w:rPr>
        <w:t>deberán agregar lo siguiente )</w:t>
      </w:r>
      <w:r w:rsidR="00E613EB">
        <w:rPr>
          <w:b/>
        </w:rPr>
        <w:t>.</w:t>
      </w:r>
      <w:r w:rsidR="004D37CB" w:rsidRPr="00E613EB">
        <w:rPr>
          <w:b/>
        </w:rPr>
        <w:t xml:space="preserve"> </w:t>
      </w:r>
    </w:p>
    <w:p w:rsidR="00936E57" w:rsidRDefault="00936E57" w:rsidP="00F85F55">
      <w:pPr>
        <w:tabs>
          <w:tab w:val="left" w:pos="2145"/>
        </w:tabs>
        <w:jc w:val="both"/>
      </w:pPr>
    </w:p>
    <w:p w:rsidR="00A6500C" w:rsidRDefault="00D75FCB" w:rsidP="00F85F55">
      <w:pPr>
        <w:pStyle w:val="Prrafodelista"/>
        <w:numPr>
          <w:ilvl w:val="0"/>
          <w:numId w:val="8"/>
        </w:numPr>
        <w:tabs>
          <w:tab w:val="left" w:pos="2145"/>
        </w:tabs>
        <w:jc w:val="both"/>
        <w:rPr>
          <w:lang w:val="en-US"/>
        </w:rPr>
      </w:pPr>
      <w:r w:rsidRPr="00A6500C">
        <w:rPr>
          <w:lang w:val="en-US"/>
        </w:rPr>
        <w:t>Make a</w:t>
      </w:r>
      <w:r w:rsidR="00A6500C" w:rsidRPr="00A6500C">
        <w:rPr>
          <w:lang w:val="en-US"/>
        </w:rPr>
        <w:t xml:space="preserve"> description of the drawing that you are going to </w:t>
      </w:r>
      <w:r w:rsidR="00A6500C">
        <w:rPr>
          <w:lang w:val="en-US"/>
        </w:rPr>
        <w:t>create according to the popular traditions in Chile, in which you have write it in at least 10 lines.</w:t>
      </w:r>
    </w:p>
    <w:p w:rsidR="00A6500C" w:rsidRDefault="00A6500C" w:rsidP="00F85F55">
      <w:pPr>
        <w:pStyle w:val="Prrafodelista"/>
        <w:tabs>
          <w:tab w:val="left" w:pos="2145"/>
        </w:tabs>
        <w:jc w:val="both"/>
        <w:rPr>
          <w:b/>
        </w:rPr>
      </w:pPr>
      <w:r>
        <w:rPr>
          <w:b/>
        </w:rPr>
        <w:t xml:space="preserve">(Hacer una </w:t>
      </w:r>
      <w:r w:rsidRPr="00A6500C">
        <w:rPr>
          <w:b/>
        </w:rPr>
        <w:t>descripción del dibujo que vas a crear de acuerdo a las tradiciones populares en Chile, la cual deber</w:t>
      </w:r>
      <w:r>
        <w:rPr>
          <w:b/>
        </w:rPr>
        <w:t>ás escribir</w:t>
      </w:r>
      <w:r w:rsidRPr="00A6500C">
        <w:rPr>
          <w:b/>
        </w:rPr>
        <w:t xml:space="preserve"> en al menos 10 líneas)</w:t>
      </w:r>
      <w:r>
        <w:rPr>
          <w:b/>
        </w:rPr>
        <w:t xml:space="preserve">. </w:t>
      </w:r>
      <w:r w:rsidR="000F3BA3">
        <w:rPr>
          <w:b/>
        </w:rPr>
        <w:t xml:space="preserve">     </w:t>
      </w:r>
    </w:p>
    <w:p w:rsidR="000F3BA3" w:rsidRDefault="000F3BA3" w:rsidP="00F85F55">
      <w:pPr>
        <w:tabs>
          <w:tab w:val="left" w:pos="2145"/>
        </w:tabs>
        <w:jc w:val="both"/>
        <w:rPr>
          <w:b/>
        </w:rPr>
      </w:pPr>
    </w:p>
    <w:p w:rsidR="000F3BA3" w:rsidRDefault="000F3BA3" w:rsidP="00F85F55">
      <w:pPr>
        <w:tabs>
          <w:tab w:val="left" w:pos="2145"/>
        </w:tabs>
        <w:jc w:val="both"/>
        <w:rPr>
          <w:lang w:val="en-US"/>
        </w:rPr>
      </w:pPr>
      <w:r>
        <w:rPr>
          <w:lang w:val="en-US"/>
        </w:rPr>
        <w:t xml:space="preserve">2.- </w:t>
      </w:r>
      <w:r w:rsidRPr="000F3BA3">
        <w:rPr>
          <w:lang w:val="en-US"/>
        </w:rPr>
        <w:t xml:space="preserve">Besides you have to add </w:t>
      </w:r>
      <w:r>
        <w:rPr>
          <w:lang w:val="en-US"/>
        </w:rPr>
        <w:t xml:space="preserve">a </w:t>
      </w:r>
      <w:r w:rsidRPr="000F3BA3">
        <w:rPr>
          <w:lang w:val="en-US"/>
        </w:rPr>
        <w:t>S</w:t>
      </w:r>
      <w:r>
        <w:rPr>
          <w:lang w:val="en-US"/>
        </w:rPr>
        <w:t xml:space="preserve">logan of the cover page of the Comic Magazine in English and Spanish, remember to follow all the steps that you are going to receive according to the instructions given in Technology subject because all of that is important for the final evaluation of your work. </w:t>
      </w:r>
    </w:p>
    <w:p w:rsidR="000F3BA3" w:rsidRDefault="000F3BA3" w:rsidP="00F85F55">
      <w:pPr>
        <w:tabs>
          <w:tab w:val="left" w:pos="2145"/>
        </w:tabs>
        <w:jc w:val="both"/>
        <w:rPr>
          <w:b/>
        </w:rPr>
      </w:pPr>
      <w:r>
        <w:rPr>
          <w:b/>
        </w:rPr>
        <w:t>(</w:t>
      </w:r>
      <w:r w:rsidRPr="000F3BA3">
        <w:rPr>
          <w:b/>
        </w:rPr>
        <w:t>Además deberás incluir un slogan en la portada de la revista de comic en Inglés y Español, recuerda seguir todos los pasos que vas a recibir de acuerdo a las instrucciones dadas en la asignatura de Tecnología porque todo eso es importante para la evaluación de tu trabajo</w:t>
      </w:r>
      <w:r>
        <w:rPr>
          <w:b/>
        </w:rPr>
        <w:t>)</w:t>
      </w:r>
      <w:r w:rsidRPr="000F3BA3">
        <w:rPr>
          <w:b/>
        </w:rPr>
        <w:t xml:space="preserve">  </w:t>
      </w:r>
      <w:r w:rsidR="00F85F55">
        <w:rPr>
          <w:b/>
        </w:rPr>
        <w:t xml:space="preserve"> </w:t>
      </w:r>
    </w:p>
    <w:p w:rsidR="000F3BA3" w:rsidRDefault="000F3BA3" w:rsidP="000F3BA3">
      <w:pPr>
        <w:spacing w:after="0" w:line="240" w:lineRule="auto"/>
        <w:jc w:val="center"/>
        <w:rPr>
          <w:rFonts w:ascii="Calibri" w:eastAsia="Calibri" w:hAnsi="Calibri" w:cs="Times New Roman"/>
          <w:b/>
          <w:u w:val="single"/>
        </w:rPr>
      </w:pPr>
      <w:r w:rsidRPr="000F3BA3">
        <w:rPr>
          <w:rFonts w:ascii="Calibri" w:eastAsia="Calibri" w:hAnsi="Calibri" w:cs="Times New Roman"/>
          <w:b/>
          <w:u w:val="single"/>
        </w:rPr>
        <w:t>TECNOLOGIA</w:t>
      </w:r>
      <w:r>
        <w:rPr>
          <w:rFonts w:ascii="Calibri" w:eastAsia="Calibri" w:hAnsi="Calibri" w:cs="Times New Roman"/>
          <w:b/>
          <w:u w:val="single"/>
        </w:rPr>
        <w:t xml:space="preserve"> </w:t>
      </w:r>
    </w:p>
    <w:p w:rsidR="000F3BA3" w:rsidRDefault="000F3BA3" w:rsidP="000F3BA3">
      <w:pPr>
        <w:spacing w:after="0" w:line="240" w:lineRule="auto"/>
        <w:jc w:val="both"/>
        <w:rPr>
          <w:rFonts w:ascii="Calibri" w:eastAsia="Calibri" w:hAnsi="Calibri" w:cs="Times New Roman"/>
        </w:rPr>
      </w:pPr>
    </w:p>
    <w:p w:rsidR="000F3BA3" w:rsidRDefault="000F3BA3" w:rsidP="000F3BA3">
      <w:pPr>
        <w:spacing w:after="0" w:line="240" w:lineRule="auto"/>
        <w:jc w:val="both"/>
        <w:rPr>
          <w:rFonts w:ascii="Calibri" w:eastAsia="Calibri" w:hAnsi="Calibri" w:cs="Times New Roman"/>
        </w:rPr>
      </w:pPr>
      <w:r w:rsidRPr="000F3BA3">
        <w:rPr>
          <w:rFonts w:ascii="Calibri" w:eastAsia="Calibri" w:hAnsi="Calibri" w:cs="Times New Roman"/>
        </w:rPr>
        <w:t>1.- Leer el texto “Chinganas” expuesto anteriormente.</w:t>
      </w:r>
      <w:r>
        <w:rPr>
          <w:rFonts w:ascii="Calibri" w:eastAsia="Calibri" w:hAnsi="Calibri" w:cs="Times New Roman"/>
        </w:rPr>
        <w:t xml:space="preserve"> </w:t>
      </w:r>
    </w:p>
    <w:p w:rsidR="000F3BA3" w:rsidRDefault="000F3BA3" w:rsidP="000F3BA3">
      <w:pPr>
        <w:spacing w:after="0" w:line="240" w:lineRule="auto"/>
        <w:jc w:val="both"/>
        <w:rPr>
          <w:rFonts w:ascii="Calibri" w:eastAsia="Calibri" w:hAnsi="Calibri" w:cs="Times New Roman"/>
        </w:rPr>
      </w:pPr>
    </w:p>
    <w:p w:rsidR="000F3BA3" w:rsidRDefault="000F3BA3" w:rsidP="00F85F55">
      <w:pPr>
        <w:spacing w:after="0" w:line="240" w:lineRule="auto"/>
        <w:jc w:val="both"/>
        <w:rPr>
          <w:rFonts w:ascii="Calibri" w:eastAsia="Calibri" w:hAnsi="Calibri" w:cs="Times New Roman"/>
        </w:rPr>
      </w:pPr>
      <w:r>
        <w:rPr>
          <w:rFonts w:ascii="Calibri" w:eastAsia="Calibri" w:hAnsi="Calibri" w:cs="Times New Roman"/>
        </w:rPr>
        <w:t xml:space="preserve">2.- </w:t>
      </w:r>
      <w:r w:rsidRPr="000F3BA3">
        <w:rPr>
          <w:rFonts w:ascii="Calibri" w:eastAsia="Calibri" w:hAnsi="Calibri" w:cs="Times New Roman"/>
        </w:rPr>
        <w:t>Elaborar  la portada de un cómic basada en las características de las Chinganas en relación  a las tradiciones populares chilenas.</w:t>
      </w:r>
      <w:r w:rsidR="00F85F55">
        <w:rPr>
          <w:rFonts w:ascii="Calibri" w:eastAsia="Calibri" w:hAnsi="Calibri" w:cs="Times New Roman"/>
        </w:rPr>
        <w:t xml:space="preserve">  </w:t>
      </w:r>
      <w:r w:rsidRPr="000F3BA3">
        <w:rPr>
          <w:rFonts w:ascii="Calibri" w:eastAsia="Calibri" w:hAnsi="Calibri" w:cs="Times New Roman"/>
        </w:rPr>
        <w:t>Tu material visual debe contar con un IMAGOTIPO (TITULO E IMAGEN DE TU COMIC)  Y UN ESLOGAN (FRASE REPRESENTATIVA DE TU COMIC)</w:t>
      </w:r>
      <w:r w:rsidR="00F85F55">
        <w:rPr>
          <w:rFonts w:ascii="Calibri" w:eastAsia="Calibri" w:hAnsi="Calibri" w:cs="Times New Roman"/>
        </w:rPr>
        <w:t xml:space="preserve">. </w:t>
      </w:r>
    </w:p>
    <w:p w:rsidR="00F85F55" w:rsidRDefault="00F85F55" w:rsidP="00F85F55">
      <w:pPr>
        <w:spacing w:after="0" w:line="240" w:lineRule="auto"/>
        <w:jc w:val="both"/>
        <w:rPr>
          <w:rFonts w:ascii="Calibri" w:eastAsia="Calibri" w:hAnsi="Calibri" w:cs="Times New Roman"/>
        </w:rPr>
      </w:pPr>
    </w:p>
    <w:p w:rsidR="000F3BA3" w:rsidRPr="000F3BA3" w:rsidRDefault="00F85F55" w:rsidP="00F85F55">
      <w:pPr>
        <w:spacing w:after="0" w:line="240" w:lineRule="auto"/>
        <w:jc w:val="both"/>
        <w:rPr>
          <w:rFonts w:ascii="Calibri" w:eastAsia="Calibri" w:hAnsi="Calibri" w:cs="Times New Roman"/>
        </w:rPr>
      </w:pPr>
      <w:r>
        <w:rPr>
          <w:rFonts w:ascii="Calibri" w:eastAsia="Calibri" w:hAnsi="Calibri" w:cs="Times New Roman"/>
        </w:rPr>
        <w:t xml:space="preserve">3.- </w:t>
      </w:r>
      <w:r w:rsidR="000F3BA3" w:rsidRPr="000F3BA3">
        <w:rPr>
          <w:rFonts w:ascii="Calibri" w:eastAsia="Calibri" w:hAnsi="Calibri" w:cs="Times New Roman"/>
        </w:rPr>
        <w:t>Tomar en  consideración elementos del diseño gráfico.</w:t>
      </w:r>
    </w:p>
    <w:p w:rsidR="000F3BA3" w:rsidRPr="000F3BA3" w:rsidRDefault="00F85F55" w:rsidP="000F3BA3">
      <w:pPr>
        <w:tabs>
          <w:tab w:val="left" w:pos="2145"/>
        </w:tabs>
        <w:rPr>
          <w:b/>
        </w:rPr>
      </w:pPr>
      <w:r w:rsidRPr="00F85F55">
        <w:rPr>
          <w:noProof/>
          <w:lang w:eastAsia="es-CL"/>
        </w:rPr>
        <w:drawing>
          <wp:inline distT="0" distB="0" distL="0" distR="0">
            <wp:extent cx="6096000" cy="272415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096000" cy="2724150"/>
                    </a:xfrm>
                    <a:prstGeom prst="rect">
                      <a:avLst/>
                    </a:prstGeom>
                    <a:noFill/>
                  </pic:spPr>
                </pic:pic>
              </a:graphicData>
            </a:graphic>
          </wp:inline>
        </w:drawing>
      </w:r>
    </w:p>
    <w:p w:rsidR="000F3BA3" w:rsidRPr="00F85F55" w:rsidRDefault="00F85F55" w:rsidP="00F85F55">
      <w:pPr>
        <w:tabs>
          <w:tab w:val="left" w:pos="2145"/>
        </w:tabs>
        <w:rPr>
          <w:b/>
        </w:rPr>
      </w:pPr>
      <w:r w:rsidRPr="00F85F55">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75pt;height:225.75pt" o:ole="">
            <v:imagedata r:id="rId15" o:title=""/>
          </v:shape>
          <o:OLEObject Type="Embed" ProgID="PowerPoint.Slide.12" ShapeID="_x0000_i1027" DrawAspect="Content" ObjectID="_1660983020" r:id="rId16"/>
        </w:object>
      </w:r>
    </w:p>
    <w:p w:rsidR="000F3BA3" w:rsidRPr="000F3BA3" w:rsidRDefault="000F3BA3" w:rsidP="00A6500C">
      <w:pPr>
        <w:pStyle w:val="Prrafodelista"/>
        <w:tabs>
          <w:tab w:val="left" w:pos="2145"/>
        </w:tabs>
        <w:rPr>
          <w:b/>
        </w:rPr>
      </w:pPr>
    </w:p>
    <w:p w:rsidR="000F3BA3" w:rsidRDefault="00F85F55" w:rsidP="00F85F55">
      <w:pPr>
        <w:pStyle w:val="Prrafodelista"/>
        <w:tabs>
          <w:tab w:val="left" w:pos="2145"/>
        </w:tabs>
        <w:jc w:val="center"/>
        <w:rPr>
          <w:b/>
          <w:u w:val="single"/>
        </w:rPr>
      </w:pPr>
      <w:r w:rsidRPr="00F85F55">
        <w:rPr>
          <w:b/>
          <w:u w:val="single"/>
        </w:rPr>
        <w:t>MÚSICA</w:t>
      </w:r>
      <w:r>
        <w:rPr>
          <w:b/>
          <w:u w:val="single"/>
        </w:rPr>
        <w:t xml:space="preserve"> </w:t>
      </w:r>
    </w:p>
    <w:p w:rsidR="00F85F55" w:rsidRDefault="00F85F55" w:rsidP="00F85F55">
      <w:pPr>
        <w:rPr>
          <w:rFonts w:cstheme="minorHAnsi"/>
          <w:b/>
        </w:rPr>
      </w:pPr>
    </w:p>
    <w:p w:rsidR="00F85F55" w:rsidRPr="00F85F55" w:rsidRDefault="00F85F55" w:rsidP="00F85F55">
      <w:pPr>
        <w:jc w:val="center"/>
        <w:rPr>
          <w:rFonts w:cstheme="minorHAnsi"/>
          <w:b/>
        </w:rPr>
      </w:pPr>
      <w:r w:rsidRPr="00F85F55">
        <w:rPr>
          <w:rFonts w:cstheme="minorHAnsi"/>
          <w:b/>
        </w:rPr>
        <w:t>EL CANTO A LO POETA</w:t>
      </w:r>
    </w:p>
    <w:p w:rsidR="00F85F55" w:rsidRPr="00F85F55" w:rsidRDefault="00F85F55" w:rsidP="00F85F55">
      <w:pPr>
        <w:jc w:val="both"/>
        <w:rPr>
          <w:rFonts w:cstheme="minorHAnsi"/>
        </w:rPr>
      </w:pPr>
      <w:r w:rsidRPr="00F85F55">
        <w:rPr>
          <w:rFonts w:cstheme="minorHAnsi"/>
        </w:rPr>
        <w:t>El canto a lo poeta es un frondoso árbol que tiene más de 400 años. Es una de las tradiciones más antiguas de Chile y goza de plena vigencia en nuestra zona central. Es la poesía cantada que utiliza principalmente los metros poéticos de la cuarteta o copla y la décima espinela. Se divide en dos grandes grupos: canto a lo divino y canto a lo humano. Su origen se remonta a la época de la Conquista (siglo XVI).</w:t>
      </w:r>
    </w:p>
    <w:p w:rsidR="00F85F55" w:rsidRPr="00F85F55" w:rsidRDefault="00F85F55" w:rsidP="00F85F55">
      <w:pPr>
        <w:jc w:val="both"/>
        <w:rPr>
          <w:rFonts w:cstheme="minorHAnsi"/>
        </w:rPr>
      </w:pPr>
      <w:r w:rsidRPr="00F85F55">
        <w:rPr>
          <w:rFonts w:cstheme="minorHAnsi"/>
        </w:rPr>
        <w:t xml:space="preserve">Los primeros misioneros jesuitas enseñaron a los indígenas la doctrina cristiana a través del verso (la décima) y así se generó el “canto a lo divino”. Este abarca los temas ­o fundamentos­ bíblicos o de carácter religioso, por ejemplo: la creación del mundo, el nacimiento de Cristo, la Virgen María, los Santos, etc. </w:t>
      </w:r>
    </w:p>
    <w:p w:rsidR="00F85F55" w:rsidRPr="00F85F55" w:rsidRDefault="00F85F55" w:rsidP="00F85F55">
      <w:pPr>
        <w:jc w:val="both"/>
        <w:rPr>
          <w:rFonts w:cstheme="minorHAnsi"/>
        </w:rPr>
      </w:pPr>
      <w:r w:rsidRPr="00F85F55">
        <w:rPr>
          <w:rFonts w:cstheme="minorHAnsi"/>
        </w:rPr>
        <w:t>Entre los españoles venían trovadores y juglares que suplieron textos religiosos por textos profanos manteniendo el mismo estilo musical y literario, desarrollando el “canto a lo humano”. Este incluye los temas o fundamentos que no son bíblicos ni de carácter religioso, por ejemplo: ponderaciones, literatura, historia humana, amor, contrapuntos, etc.</w:t>
      </w:r>
    </w:p>
    <w:p w:rsidR="00F85F55" w:rsidRPr="00F85F55" w:rsidRDefault="00F85F55" w:rsidP="00F85F55">
      <w:pPr>
        <w:shd w:val="clear" w:color="auto" w:fill="FFFFFF"/>
        <w:spacing w:before="100" w:beforeAutospacing="1" w:after="100" w:afterAutospacing="1" w:line="240" w:lineRule="auto"/>
        <w:rPr>
          <w:rFonts w:eastAsia="Times New Roman" w:cstheme="minorHAnsi"/>
          <w:color w:val="000000"/>
          <w:lang w:eastAsia="es-CL"/>
        </w:rPr>
      </w:pPr>
      <w:r w:rsidRPr="00F85F55">
        <w:rPr>
          <w:rFonts w:eastAsia="Times New Roman" w:cstheme="minorHAnsi"/>
          <w:b/>
          <w:bCs/>
          <w:color w:val="000000"/>
          <w:lang w:eastAsia="es-CL"/>
        </w:rPr>
        <w:t>ESTILO LITERARIO</w:t>
      </w:r>
    </w:p>
    <w:p w:rsidR="00F85F55" w:rsidRPr="00F85F55" w:rsidRDefault="00F85F55" w:rsidP="00F85F55">
      <w:pPr>
        <w:shd w:val="clear" w:color="auto" w:fill="FFFFFF"/>
        <w:spacing w:before="100" w:beforeAutospacing="1" w:after="100" w:afterAutospacing="1" w:line="240" w:lineRule="auto"/>
        <w:jc w:val="both"/>
        <w:rPr>
          <w:rFonts w:eastAsia="Times New Roman" w:cstheme="minorHAnsi"/>
          <w:color w:val="000000"/>
          <w:lang w:eastAsia="es-CL"/>
        </w:rPr>
      </w:pPr>
      <w:r w:rsidRPr="00F85F55">
        <w:rPr>
          <w:rFonts w:eastAsia="Times New Roman" w:cstheme="minorHAnsi"/>
          <w:color w:val="000000"/>
          <w:lang w:eastAsia="es-CL"/>
        </w:rPr>
        <w:t>Tanto el verso a lo divino como el verso a lo humano son una composición poética de cuatro décimas glosadas de una cuarteta, más una quinta décima de despedida.</w:t>
      </w:r>
    </w:p>
    <w:p w:rsidR="00F85F55" w:rsidRDefault="00F85F55" w:rsidP="00F85F55">
      <w:pPr>
        <w:shd w:val="clear" w:color="auto" w:fill="FFFFFF"/>
        <w:spacing w:before="100" w:beforeAutospacing="1" w:after="100" w:afterAutospacing="1" w:line="240" w:lineRule="auto"/>
        <w:jc w:val="both"/>
        <w:rPr>
          <w:rFonts w:eastAsia="Times New Roman" w:cstheme="minorHAnsi"/>
          <w:b/>
          <w:color w:val="000000"/>
          <w:u w:val="single"/>
          <w:lang w:eastAsia="es-CL"/>
        </w:rPr>
      </w:pPr>
    </w:p>
    <w:p w:rsidR="00F85F55" w:rsidRDefault="00F85F55" w:rsidP="00F85F55">
      <w:pPr>
        <w:shd w:val="clear" w:color="auto" w:fill="FFFFFF"/>
        <w:spacing w:before="100" w:beforeAutospacing="1" w:after="100" w:afterAutospacing="1" w:line="240" w:lineRule="auto"/>
        <w:jc w:val="both"/>
        <w:rPr>
          <w:rFonts w:eastAsia="Times New Roman" w:cstheme="minorHAnsi"/>
          <w:b/>
          <w:color w:val="000000"/>
          <w:u w:val="single"/>
          <w:lang w:eastAsia="es-CL"/>
        </w:rPr>
      </w:pPr>
    </w:p>
    <w:p w:rsidR="00F85F55" w:rsidRDefault="00F85F55" w:rsidP="00F85F55">
      <w:pPr>
        <w:shd w:val="clear" w:color="auto" w:fill="FFFFFF"/>
        <w:spacing w:before="100" w:beforeAutospacing="1" w:after="100" w:afterAutospacing="1" w:line="240" w:lineRule="auto"/>
        <w:jc w:val="both"/>
        <w:rPr>
          <w:rFonts w:eastAsia="Times New Roman" w:cstheme="minorHAnsi"/>
          <w:b/>
          <w:color w:val="000000"/>
          <w:u w:val="single"/>
          <w:lang w:eastAsia="es-CL"/>
        </w:rPr>
      </w:pPr>
    </w:p>
    <w:p w:rsidR="00F85F55" w:rsidRPr="00F85F55" w:rsidRDefault="00F85F55" w:rsidP="00F85F55">
      <w:pPr>
        <w:shd w:val="clear" w:color="auto" w:fill="FFFFFF"/>
        <w:spacing w:before="100" w:beforeAutospacing="1" w:after="100" w:afterAutospacing="1" w:line="240" w:lineRule="auto"/>
        <w:jc w:val="both"/>
        <w:rPr>
          <w:rFonts w:eastAsia="Times New Roman" w:cstheme="minorHAnsi"/>
          <w:color w:val="000000"/>
          <w:lang w:eastAsia="es-CL"/>
        </w:rPr>
      </w:pPr>
      <w:r w:rsidRPr="00F85F55">
        <w:rPr>
          <w:rFonts w:eastAsia="Times New Roman" w:cstheme="minorHAnsi"/>
          <w:b/>
          <w:color w:val="000000"/>
          <w:u w:val="single"/>
          <w:lang w:eastAsia="es-CL"/>
        </w:rPr>
        <w:lastRenderedPageBreak/>
        <w:t>La cuarteta</w:t>
      </w:r>
      <w:r w:rsidRPr="00F85F55">
        <w:rPr>
          <w:rFonts w:eastAsia="Times New Roman" w:cstheme="minorHAnsi"/>
          <w:color w:val="000000"/>
          <w:lang w:eastAsia="es-CL"/>
        </w:rPr>
        <w:t>: es una estrofa de cuatro "vocablos" octosílabos (cuatro versos de 8 sílabas), cuyas posibilidades de rima pueden ser:</w:t>
      </w:r>
    </w:p>
    <w:p w:rsidR="00F85F55" w:rsidRPr="00F85F55" w:rsidRDefault="00F85F55" w:rsidP="00F85F55">
      <w:pPr>
        <w:shd w:val="clear" w:color="auto" w:fill="FFFFFF"/>
        <w:spacing w:before="100" w:beforeAutospacing="1" w:after="0" w:line="240" w:lineRule="auto"/>
        <w:rPr>
          <w:rFonts w:eastAsia="Times New Roman" w:cstheme="minorHAnsi"/>
          <w:color w:val="000000"/>
          <w:lang w:eastAsia="es-CL"/>
        </w:rPr>
      </w:pPr>
      <w:r w:rsidRPr="00F85F55">
        <w:rPr>
          <w:rFonts w:eastAsia="Times New Roman" w:cstheme="minorHAnsi"/>
          <w:color w:val="000000"/>
          <w:lang w:eastAsia="es-CL"/>
        </w:rPr>
        <w:t>Tanto que yo te he querido,</w:t>
      </w:r>
      <w:r w:rsidRPr="00F85F55">
        <w:rPr>
          <w:rFonts w:eastAsia="Times New Roman" w:cstheme="minorHAnsi"/>
          <w:color w:val="000000"/>
          <w:lang w:eastAsia="es-CL"/>
        </w:rPr>
        <w:tab/>
        <w:t>(8)A</w:t>
      </w:r>
      <w:r w:rsidRPr="00F85F55">
        <w:rPr>
          <w:rFonts w:eastAsia="Times New Roman" w:cstheme="minorHAnsi"/>
          <w:color w:val="000000"/>
          <w:lang w:eastAsia="es-CL"/>
        </w:rPr>
        <w:br/>
        <w:t>¿por qué no me quieres? di</w:t>
      </w:r>
      <w:r w:rsidRPr="00F85F55">
        <w:rPr>
          <w:rFonts w:eastAsia="Times New Roman" w:cstheme="minorHAnsi"/>
          <w:color w:val="000000"/>
          <w:lang w:eastAsia="es-CL"/>
        </w:rPr>
        <w:tab/>
        <w:t>(8)B</w:t>
      </w:r>
      <w:r w:rsidRPr="00F85F55">
        <w:rPr>
          <w:rFonts w:eastAsia="Times New Roman" w:cstheme="minorHAnsi"/>
          <w:color w:val="000000"/>
          <w:lang w:eastAsia="es-CL"/>
        </w:rPr>
        <w:br/>
        <w:t>tengo el corazón herido</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sólo por quererte a ti.</w:t>
      </w:r>
      <w:r w:rsidRPr="00F85F55">
        <w:rPr>
          <w:rFonts w:eastAsia="Times New Roman" w:cstheme="minorHAnsi"/>
          <w:color w:val="000000"/>
          <w:lang w:eastAsia="es-CL"/>
        </w:rPr>
        <w:tab/>
      </w:r>
      <w:r w:rsidRPr="00F85F55">
        <w:rPr>
          <w:rFonts w:eastAsia="Times New Roman" w:cstheme="minorHAnsi"/>
          <w:color w:val="000000"/>
          <w:lang w:eastAsia="es-CL"/>
        </w:rPr>
        <w:tab/>
        <w:t>(8)B</w:t>
      </w:r>
    </w:p>
    <w:p w:rsidR="00F85F55" w:rsidRPr="00F85F55" w:rsidRDefault="00F85F55" w:rsidP="00F85F55">
      <w:pPr>
        <w:shd w:val="clear" w:color="auto" w:fill="FFFFFF"/>
        <w:spacing w:after="0" w:line="276" w:lineRule="auto"/>
        <w:rPr>
          <w:rFonts w:eastAsia="Times New Roman" w:cstheme="minorHAnsi"/>
          <w:color w:val="000000"/>
          <w:lang w:eastAsia="es-CL"/>
        </w:rPr>
      </w:pP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La guitarra que yo toco      </w:t>
      </w:r>
      <w:r w:rsidRPr="00F85F55">
        <w:rPr>
          <w:rFonts w:eastAsia="Times New Roman" w:cstheme="minorHAnsi"/>
          <w:color w:val="000000"/>
          <w:lang w:eastAsia="es-CL"/>
        </w:rPr>
        <w:tab/>
        <w:t>(8)Libre</w:t>
      </w: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siente como una persona;  </w:t>
      </w:r>
      <w:r w:rsidRPr="00F85F55">
        <w:rPr>
          <w:rFonts w:eastAsia="Times New Roman" w:cstheme="minorHAnsi"/>
          <w:color w:val="000000"/>
          <w:lang w:eastAsia="es-CL"/>
        </w:rPr>
        <w:tab/>
        <w:t>(8)A</w:t>
      </w: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unas veces canta y ríe,       </w:t>
      </w:r>
      <w:r w:rsidRPr="00F85F55">
        <w:rPr>
          <w:rFonts w:eastAsia="Times New Roman" w:cstheme="minorHAnsi"/>
          <w:color w:val="000000"/>
          <w:lang w:eastAsia="es-CL"/>
        </w:rPr>
        <w:tab/>
        <w:t>(8)Libre</w:t>
      </w: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otras veces gime y llora.     </w:t>
      </w:r>
      <w:r w:rsidRPr="00F85F55">
        <w:rPr>
          <w:rFonts w:eastAsia="Times New Roman" w:cstheme="minorHAnsi"/>
          <w:color w:val="000000"/>
          <w:lang w:eastAsia="es-CL"/>
        </w:rPr>
        <w:tab/>
        <w:t>(8)A</w:t>
      </w:r>
    </w:p>
    <w:p w:rsidR="00F85F55" w:rsidRPr="00F85F55" w:rsidRDefault="00F85F55" w:rsidP="00F85F55">
      <w:pPr>
        <w:shd w:val="clear" w:color="auto" w:fill="FFFFFF"/>
        <w:spacing w:after="0" w:line="276" w:lineRule="auto"/>
        <w:rPr>
          <w:rFonts w:eastAsia="Times New Roman" w:cstheme="minorHAnsi"/>
          <w:color w:val="000000"/>
          <w:lang w:eastAsia="es-CL"/>
        </w:rPr>
      </w:pPr>
    </w:p>
    <w:p w:rsidR="00F85F55" w:rsidRPr="00F85F55" w:rsidRDefault="00F85F55" w:rsidP="00F85F55">
      <w:pPr>
        <w:shd w:val="clear" w:color="auto" w:fill="FFFFFF"/>
        <w:spacing w:after="100" w:afterAutospacing="1" w:line="240" w:lineRule="auto"/>
        <w:rPr>
          <w:rFonts w:eastAsia="Times New Roman" w:cstheme="minorHAnsi"/>
          <w:color w:val="000000"/>
          <w:lang w:eastAsia="es-CL"/>
        </w:rPr>
      </w:pPr>
      <w:r w:rsidRPr="00F85F55">
        <w:rPr>
          <w:rFonts w:eastAsia="Times New Roman" w:cstheme="minorHAnsi"/>
          <w:color w:val="000000"/>
          <w:lang w:eastAsia="es-CL"/>
        </w:rPr>
        <w:t>Separando a los siameses</w:t>
      </w:r>
      <w:r w:rsidRPr="00F85F55">
        <w:rPr>
          <w:rFonts w:eastAsia="Times New Roman" w:cstheme="minorHAnsi"/>
          <w:color w:val="000000"/>
          <w:lang w:eastAsia="es-CL"/>
        </w:rPr>
        <w:tab/>
        <w:t>(8)A</w:t>
      </w:r>
      <w:r w:rsidRPr="00F85F55">
        <w:rPr>
          <w:rFonts w:eastAsia="Times New Roman" w:cstheme="minorHAnsi"/>
          <w:color w:val="000000"/>
          <w:lang w:eastAsia="es-CL"/>
        </w:rPr>
        <w:br/>
        <w:t>se luce la medicina;</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por la permisión divina</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la fe y esperanza crece.</w:t>
      </w:r>
      <w:r w:rsidRPr="00F85F55">
        <w:rPr>
          <w:rFonts w:eastAsia="Times New Roman" w:cstheme="minorHAnsi"/>
          <w:color w:val="000000"/>
          <w:lang w:eastAsia="es-CL"/>
        </w:rPr>
        <w:tab/>
      </w:r>
      <w:r w:rsidRPr="00F85F55">
        <w:rPr>
          <w:rFonts w:eastAsia="Times New Roman" w:cstheme="minorHAnsi"/>
          <w:color w:val="000000"/>
          <w:lang w:eastAsia="es-CL"/>
        </w:rPr>
        <w:tab/>
        <w:t>(8)A</w:t>
      </w:r>
    </w:p>
    <w:p w:rsidR="00F85F55" w:rsidRPr="00F85F55" w:rsidRDefault="00F85F55" w:rsidP="00F85F55">
      <w:pPr>
        <w:shd w:val="clear" w:color="auto" w:fill="FFFFFF"/>
        <w:spacing w:before="100" w:beforeAutospacing="1" w:after="100" w:afterAutospacing="1" w:line="240" w:lineRule="auto"/>
        <w:jc w:val="both"/>
        <w:rPr>
          <w:rFonts w:eastAsia="Times New Roman" w:cstheme="minorHAnsi"/>
          <w:color w:val="000000"/>
          <w:lang w:eastAsia="es-CL"/>
        </w:rPr>
      </w:pPr>
      <w:r w:rsidRPr="00F85F55">
        <w:rPr>
          <w:rFonts w:eastAsia="Times New Roman" w:cstheme="minorHAnsi"/>
          <w:b/>
          <w:color w:val="000000"/>
          <w:u w:val="single"/>
          <w:lang w:eastAsia="es-CL"/>
        </w:rPr>
        <w:t>La décima</w:t>
      </w:r>
      <w:r w:rsidRPr="00F85F55">
        <w:rPr>
          <w:rFonts w:eastAsia="Times New Roman" w:cstheme="minorHAnsi"/>
          <w:color w:val="000000"/>
          <w:lang w:eastAsia="es-CL"/>
        </w:rPr>
        <w:t xml:space="preserve">: es una estrofa de diez "vocablos" octosílabos (diez versos de ocho sílabas), cuya estructura de rimas es: A B B A A C C D D C, es decir que los versos riman: primero con cuarto y quinto; segundo con tercero; sexto con sétimo y décimo; y octavo con noveno. </w:t>
      </w:r>
    </w:p>
    <w:p w:rsidR="00F85F55" w:rsidRPr="00F85F55" w:rsidRDefault="00F85F55" w:rsidP="00F85F55">
      <w:pPr>
        <w:shd w:val="clear" w:color="auto" w:fill="FFFFFF"/>
        <w:spacing w:before="100" w:beforeAutospacing="1" w:after="100" w:afterAutospacing="1" w:line="240" w:lineRule="auto"/>
        <w:rPr>
          <w:rFonts w:eastAsia="Times New Roman" w:cstheme="minorHAnsi"/>
          <w:color w:val="000000"/>
          <w:lang w:eastAsia="es-CL"/>
        </w:rPr>
      </w:pPr>
      <w:r w:rsidRPr="00F85F55">
        <w:rPr>
          <w:rFonts w:eastAsia="Times New Roman" w:cstheme="minorHAnsi"/>
          <w:color w:val="000000"/>
          <w:lang w:eastAsia="es-CL"/>
        </w:rPr>
        <w:t>El que nace pa’ cantor</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y quiere ser afama’o</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 xml:space="preserve">necesita buen cuida’o, </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 xml:space="preserve">estudiar más y mejor. </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Encomendarse al Señor</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 xml:space="preserve">y saber muy bien vivir, </w:t>
      </w:r>
      <w:r w:rsidRPr="00F85F55">
        <w:rPr>
          <w:rFonts w:eastAsia="Times New Roman" w:cstheme="minorHAnsi"/>
          <w:color w:val="000000"/>
          <w:lang w:eastAsia="es-CL"/>
        </w:rPr>
        <w:tab/>
      </w:r>
      <w:r w:rsidRPr="00F85F55">
        <w:rPr>
          <w:rFonts w:eastAsia="Times New Roman" w:cstheme="minorHAnsi"/>
          <w:color w:val="000000"/>
          <w:lang w:eastAsia="es-CL"/>
        </w:rPr>
        <w:tab/>
        <w:t>(8)C</w:t>
      </w:r>
      <w:r w:rsidRPr="00F85F55">
        <w:rPr>
          <w:rFonts w:eastAsia="Times New Roman" w:cstheme="minorHAnsi"/>
          <w:color w:val="000000"/>
          <w:lang w:eastAsia="es-CL"/>
        </w:rPr>
        <w:br/>
        <w:t>nunca tratar de afligir</w:t>
      </w:r>
      <w:r w:rsidRPr="00F85F55">
        <w:rPr>
          <w:rFonts w:eastAsia="Times New Roman" w:cstheme="minorHAnsi"/>
          <w:color w:val="000000"/>
          <w:lang w:eastAsia="es-CL"/>
        </w:rPr>
        <w:tab/>
      </w:r>
      <w:r w:rsidRPr="00F85F55">
        <w:rPr>
          <w:rFonts w:eastAsia="Times New Roman" w:cstheme="minorHAnsi"/>
          <w:color w:val="000000"/>
          <w:lang w:eastAsia="es-CL"/>
        </w:rPr>
        <w:tab/>
        <w:t>(8)C</w:t>
      </w:r>
      <w:r w:rsidRPr="00F85F55">
        <w:rPr>
          <w:rFonts w:eastAsia="Times New Roman" w:cstheme="minorHAnsi"/>
          <w:color w:val="000000"/>
          <w:lang w:eastAsia="es-CL"/>
        </w:rPr>
        <w:br/>
        <w:t xml:space="preserve">a otro humilde cristiano; </w:t>
      </w:r>
      <w:r w:rsidRPr="00F85F55">
        <w:rPr>
          <w:rFonts w:eastAsia="Times New Roman" w:cstheme="minorHAnsi"/>
          <w:color w:val="000000"/>
          <w:lang w:eastAsia="es-CL"/>
        </w:rPr>
        <w:tab/>
        <w:t>(8)D</w:t>
      </w:r>
      <w:r w:rsidRPr="00F85F55">
        <w:rPr>
          <w:rFonts w:eastAsia="Times New Roman" w:cstheme="minorHAnsi"/>
          <w:color w:val="000000"/>
          <w:lang w:eastAsia="es-CL"/>
        </w:rPr>
        <w:br/>
        <w:t>con el guitarrón en mano</w:t>
      </w:r>
      <w:r w:rsidRPr="00F85F55">
        <w:rPr>
          <w:rFonts w:eastAsia="Times New Roman" w:cstheme="minorHAnsi"/>
          <w:color w:val="000000"/>
          <w:lang w:eastAsia="es-CL"/>
        </w:rPr>
        <w:tab/>
        <w:t>(8)D</w:t>
      </w:r>
      <w:r w:rsidRPr="00F85F55">
        <w:rPr>
          <w:rFonts w:eastAsia="Times New Roman" w:cstheme="minorHAnsi"/>
          <w:color w:val="000000"/>
          <w:lang w:eastAsia="es-CL"/>
        </w:rPr>
        <w:br/>
        <w:t xml:space="preserve">cantando me he de morir. </w:t>
      </w:r>
      <w:r w:rsidRPr="00F85F55">
        <w:rPr>
          <w:rFonts w:eastAsia="Times New Roman" w:cstheme="minorHAnsi"/>
          <w:color w:val="000000"/>
          <w:lang w:eastAsia="es-CL"/>
        </w:rPr>
        <w:tab/>
        <w:t>(8)C</w:t>
      </w:r>
    </w:p>
    <w:p w:rsidR="00F85F55" w:rsidRPr="00F85F55" w:rsidRDefault="00F85F55" w:rsidP="00F85F55">
      <w:pPr>
        <w:jc w:val="both"/>
        <w:rPr>
          <w:rFonts w:cstheme="minorHAnsi"/>
        </w:rPr>
      </w:pPr>
      <w:r w:rsidRPr="00F85F55">
        <w:rPr>
          <w:rFonts w:cstheme="minorHAnsi"/>
          <w:b/>
        </w:rPr>
        <w:t>ACTIVIDAD:</w:t>
      </w:r>
      <w:r w:rsidRPr="00F85F55">
        <w:rPr>
          <w:rFonts w:cstheme="minorHAnsi"/>
        </w:rPr>
        <w:t xml:space="preserve"> a partir de los ejemplos observados, vamos a componer </w:t>
      </w:r>
      <w:r w:rsidRPr="00F85F55">
        <w:rPr>
          <w:rFonts w:cstheme="minorHAnsi"/>
          <w:b/>
        </w:rPr>
        <w:t>una décima y tres cuartetas</w:t>
      </w:r>
      <w:r w:rsidRPr="00F85F55">
        <w:rPr>
          <w:rFonts w:cstheme="minorHAnsi"/>
        </w:rPr>
        <w:t xml:space="preserve"> respetando la estructura lírica, número de sílabas y formula de rimas. Puedes elegir alguna de las siguientes temáticas para realizar tu composición:</w:t>
      </w:r>
    </w:p>
    <w:p w:rsidR="00F85F55" w:rsidRPr="00F85F55" w:rsidRDefault="00F85F55" w:rsidP="00F85F55">
      <w:pPr>
        <w:numPr>
          <w:ilvl w:val="0"/>
          <w:numId w:val="10"/>
        </w:numPr>
        <w:contextualSpacing/>
        <w:jc w:val="both"/>
        <w:rPr>
          <w:rFonts w:cstheme="minorHAnsi"/>
        </w:rPr>
      </w:pPr>
      <w:r w:rsidRPr="00F85F55">
        <w:rPr>
          <w:rFonts w:cstheme="minorHAnsi"/>
          <w:b/>
        </w:rPr>
        <w:t>Décima de presentación:</w:t>
      </w:r>
      <w:r w:rsidRPr="00F85F55">
        <w:rPr>
          <w:rFonts w:cstheme="minorHAnsi"/>
        </w:rPr>
        <w:t xml:space="preserve"> consiste en una décima en la cual te presentas entregando algunos datos o características personales, como por ejemplo: tu nombre, dónde vives, de dónde vienes, qué te gusta hacer, etc. Te sugiero escribir tu nombre y/o apellido en el último verso. </w:t>
      </w:r>
    </w:p>
    <w:p w:rsidR="00F85F55" w:rsidRPr="00F85F55" w:rsidRDefault="00F85F55" w:rsidP="00F85F55">
      <w:pPr>
        <w:numPr>
          <w:ilvl w:val="0"/>
          <w:numId w:val="10"/>
        </w:numPr>
        <w:contextualSpacing/>
        <w:jc w:val="both"/>
        <w:rPr>
          <w:rFonts w:cstheme="minorHAnsi"/>
        </w:rPr>
      </w:pPr>
      <w:r w:rsidRPr="00F85F55">
        <w:rPr>
          <w:rFonts w:cstheme="minorHAnsi"/>
          <w:b/>
        </w:rPr>
        <w:t>La comuna de Olmué:</w:t>
      </w:r>
      <w:r w:rsidRPr="00F85F55">
        <w:rPr>
          <w:rFonts w:cstheme="minorHAnsi"/>
        </w:rPr>
        <w:t xml:space="preserve"> versos en décima o cuarteta que hablen de la belleza de nuestra comuna.</w:t>
      </w:r>
    </w:p>
    <w:p w:rsidR="00F85F55" w:rsidRPr="00F85F55" w:rsidRDefault="00F85F55" w:rsidP="00F85F55">
      <w:pPr>
        <w:numPr>
          <w:ilvl w:val="0"/>
          <w:numId w:val="10"/>
        </w:numPr>
        <w:contextualSpacing/>
        <w:jc w:val="both"/>
        <w:rPr>
          <w:rFonts w:cstheme="minorHAnsi"/>
        </w:rPr>
      </w:pPr>
      <w:r w:rsidRPr="00F85F55">
        <w:rPr>
          <w:rFonts w:cstheme="minorHAnsi"/>
          <w:b/>
        </w:rPr>
        <w:t>Nuestro colegio:</w:t>
      </w:r>
      <w:r w:rsidRPr="00F85F55">
        <w:rPr>
          <w:rFonts w:cstheme="minorHAnsi"/>
        </w:rPr>
        <w:t xml:space="preserve"> versos que hablen de aquellas cosas positivas que encontramos en nuestro colegio como, nuestro curso, los amigos, las asignaturas que nos gustan, los profesores o alguna anécdota entretenida.</w:t>
      </w:r>
    </w:p>
    <w:p w:rsidR="00C34CF1" w:rsidRPr="00CF5E73" w:rsidRDefault="006E6B64" w:rsidP="00CF5E73">
      <w:pPr>
        <w:tabs>
          <w:tab w:val="left" w:pos="2145"/>
        </w:tabs>
      </w:pPr>
      <w:r>
        <w:rPr>
          <w:noProof/>
          <w:lang w:eastAsia="es-CL"/>
        </w:rPr>
      </w:r>
      <w:r>
        <w:rPr>
          <w:noProof/>
          <w:lang w:eastAsia="es-CL"/>
        </w:rPr>
        <w:pict>
          <v:rect id="AutoShape 6" o:spid="_x0000_s1029" alt="EECOECOO: Los Planos cinematográfico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430l9cCAADmBQAADgAAAAAAAAAAAAAAAAAuAgAAZHJzL2Uyb0Rv&#10;Yy54bWxQSwECLQAUAAYACAAAACEATKDpLNgAAAADAQAADwAAAAAAAAAAAAAAAAAxBQAAZHJzL2Rv&#10;d25yZXYueG1sUEsFBgAAAAAEAAQA8wAAADYGAAAAAA==&#10;" filled="f" stroked="f">
            <o:lock v:ext="edit" aspectratio="t"/>
            <w10:wrap type="none"/>
            <w10:anchorlock/>
          </v:rect>
        </w:pict>
      </w:r>
      <w:r>
        <w:rPr>
          <w:noProof/>
          <w:lang w:eastAsia="es-CL"/>
        </w:rPr>
      </w:r>
      <w:r>
        <w:rPr>
          <w:noProof/>
          <w:lang w:eastAsia="es-CL"/>
        </w:rPr>
        <w:pict>
          <v:rect id="AutoShape 12" o:spid="_x0000_s1028" alt="Tipos de planos cinematográficos y movimientos de cámara en videosub."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bMoTOkCAAAIBgAADgAAAAAAAAAA&#10;AAAAAAAuAgAAZHJzL2Uyb0RvYy54bWxQSwECLQAUAAYACAAAACEATKDpLNgAAAADAQAADwAAAAAA&#10;AAAAAAAAAABDBQAAZHJzL2Rvd25yZXYueG1sUEsFBgAAAAAEAAQA8wAAAEgGAAAAAA==&#10;" filled="f" stroked="f">
            <o:lock v:ext="edit" aspectratio="t"/>
            <w10:wrap type="none"/>
            <w10:anchorlock/>
          </v:rect>
        </w:pict>
      </w:r>
      <w:r>
        <w:rPr>
          <w:noProof/>
          <w:lang w:eastAsia="es-CL"/>
        </w:rPr>
      </w:r>
      <w:r>
        <w:rPr>
          <w:noProof/>
          <w:lang w:eastAsia="es-CL"/>
        </w:rPr>
        <w:pict>
          <v:rect id="AutoShape 18" o:spid="_x0000_s1027" alt="TIPOS DE PLANOS PARA CINE Y TV (audiovisual) y sus caracteristica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45wf/wAgAABAYAAA4A&#10;AAAAAAAAAAAAAAAALgIAAGRycy9lMm9Eb2MueG1sUEsBAi0AFAAGAAgAAAAhAEyg6SzYAAAAAwEA&#10;AA8AAAAAAAAAAAAAAAAASgUAAGRycy9kb3ducmV2LnhtbFBLBQYAAAAABAAEAPMAAABPBgAAAAA=&#10;" filled="f" stroked="f">
            <o:lock v:ext="edit" aspectratio="t"/>
            <w10:wrap type="none"/>
            <w10:anchorlock/>
          </v:rect>
        </w:pict>
      </w:r>
      <w:r>
        <w:rPr>
          <w:noProof/>
          <w:lang w:eastAsia="es-CL"/>
        </w:rPr>
      </w:r>
      <w:r>
        <w:rPr>
          <w:noProof/>
          <w:lang w:eastAsia="es-CL"/>
        </w:rPr>
        <w:pict>
          <v:rect id="Rectángulo 7" o:spid="_x0000_s1026" alt="TIPOS DE PLANOS PARA CINE Y TV (audiovisual) y sus caracteristica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EH9QiT2AgAA&#10;BAYAAA4AAAAAAAAAAAAAAAAALgIAAGRycy9lMm9Eb2MueG1sUEsBAi0AFAAGAAgAAAAhAEyg6SzY&#10;AAAAAwEAAA8AAAAAAAAAAAAAAAAAUAUAAGRycy9kb3ducmV2LnhtbFBLBQYAAAAABAAEAPMAAABV&#10;BgAAAAA=&#10;" filled="f" stroked="f">
            <o:lock v:ext="edit" aspectratio="t"/>
            <w10:wrap type="none"/>
            <w10:anchorlock/>
          </v:rect>
        </w:pict>
      </w:r>
    </w:p>
    <w:sectPr w:rsidR="00C34CF1" w:rsidRPr="00CF5E73" w:rsidSect="00D9479A">
      <w:headerReference w:type="default" r:id="rId17"/>
      <w:footerReference w:type="default" r:id="rId18"/>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819" w:rsidRDefault="00A61819" w:rsidP="001A7E17">
      <w:pPr>
        <w:spacing w:after="0" w:line="240" w:lineRule="auto"/>
      </w:pPr>
      <w:r>
        <w:separator/>
      </w:r>
    </w:p>
  </w:endnote>
  <w:endnote w:type="continuationSeparator" w:id="0">
    <w:p w:rsidR="00A61819" w:rsidRDefault="00A61819" w:rsidP="001A7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185053"/>
      <w:docPartObj>
        <w:docPartGallery w:val="Page Numbers (Bottom of Page)"/>
        <w:docPartUnique/>
      </w:docPartObj>
    </w:sdtPr>
    <w:sdtContent>
      <w:p w:rsidR="005D7969" w:rsidRDefault="006E6B64">
        <w:pPr>
          <w:pStyle w:val="Piedepgina"/>
          <w:jc w:val="right"/>
        </w:pPr>
        <w:r>
          <w:fldChar w:fldCharType="begin"/>
        </w:r>
        <w:r w:rsidR="005D7969">
          <w:instrText>PAGE   \* MERGEFORMAT</w:instrText>
        </w:r>
        <w:r>
          <w:fldChar w:fldCharType="separate"/>
        </w:r>
        <w:r w:rsidR="00F13DB3" w:rsidRPr="00F13DB3">
          <w:rPr>
            <w:noProof/>
            <w:lang w:val="es-ES"/>
          </w:rPr>
          <w:t>1</w:t>
        </w:r>
        <w:r>
          <w:fldChar w:fldCharType="end"/>
        </w:r>
      </w:p>
    </w:sdtContent>
  </w:sdt>
  <w:p w:rsidR="005D7969" w:rsidRDefault="005D796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819" w:rsidRDefault="00A61819" w:rsidP="001A7E17">
      <w:pPr>
        <w:spacing w:after="0" w:line="240" w:lineRule="auto"/>
      </w:pPr>
      <w:r>
        <w:separator/>
      </w:r>
    </w:p>
  </w:footnote>
  <w:footnote w:type="continuationSeparator" w:id="0">
    <w:p w:rsidR="00A61819" w:rsidRDefault="00A61819" w:rsidP="001A7E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E17" w:rsidRPr="001A7E17" w:rsidRDefault="001A7E17" w:rsidP="001A7E17">
    <w:pPr>
      <w:tabs>
        <w:tab w:val="center" w:pos="4419"/>
        <w:tab w:val="right" w:pos="8838"/>
      </w:tabs>
      <w:spacing w:after="0" w:line="240" w:lineRule="auto"/>
      <w:rPr>
        <w:rFonts w:ascii="Calibri" w:eastAsia="Calibri" w:hAnsi="Calibri" w:cs="Times New Roman"/>
      </w:rPr>
    </w:pPr>
    <w:r w:rsidRPr="001A7E17">
      <w:rPr>
        <w:rFonts w:ascii="Arial" w:eastAsia="Calibri" w:hAnsi="Arial" w:cs="Arial"/>
        <w:noProof/>
        <w:lang w:eastAsia="es-CL"/>
      </w:rPr>
      <w:drawing>
        <wp:anchor distT="0" distB="0" distL="114300" distR="114300" simplePos="0" relativeHeight="251659264" behindDoc="0" locked="0" layoutInCell="1" allowOverlap="1">
          <wp:simplePos x="0" y="0"/>
          <wp:positionH relativeFrom="column">
            <wp:posOffset>6305550</wp:posOffset>
          </wp:positionH>
          <wp:positionV relativeFrom="paragraph">
            <wp:posOffset>-229235</wp:posOffset>
          </wp:positionV>
          <wp:extent cx="452120" cy="552450"/>
          <wp:effectExtent l="0" t="0" r="5080" b="0"/>
          <wp:wrapThrough wrapText="bothSides">
            <wp:wrapPolygon edited="0">
              <wp:start x="0" y="0"/>
              <wp:lineTo x="0" y="20855"/>
              <wp:lineTo x="20933" y="20855"/>
              <wp:lineTo x="20933" y="0"/>
              <wp:lineTo x="0" y="0"/>
            </wp:wrapPolygon>
          </wp:wrapThrough>
          <wp:docPr id="5" name="Imagen 5"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igni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120" cy="552450"/>
                  </a:xfrm>
                  <a:prstGeom prst="rect">
                    <a:avLst/>
                  </a:prstGeom>
                </pic:spPr>
              </pic:pic>
            </a:graphicData>
          </a:graphic>
        </wp:anchor>
      </w:drawing>
    </w:r>
    <w:r w:rsidRPr="001A7E17">
      <w:rPr>
        <w:rFonts w:ascii="Calibri" w:eastAsia="Calibri" w:hAnsi="Calibri" w:cs="Times New Roman"/>
      </w:rPr>
      <w:t>Colegio Ignacio Carrera Pinto</w:t>
    </w:r>
  </w:p>
  <w:p w:rsidR="001A7E17" w:rsidRPr="001A7E17" w:rsidRDefault="001A7E17" w:rsidP="001A7E17">
    <w:pPr>
      <w:tabs>
        <w:tab w:val="center" w:pos="4419"/>
        <w:tab w:val="right" w:pos="8838"/>
      </w:tabs>
      <w:spacing w:after="0" w:line="240" w:lineRule="auto"/>
      <w:rPr>
        <w:rFonts w:ascii="Calibri" w:eastAsia="Calibri" w:hAnsi="Calibri" w:cs="Times New Roman"/>
      </w:rPr>
    </w:pPr>
    <w:r w:rsidRPr="001A7E17">
      <w:rPr>
        <w:rFonts w:ascii="Calibri" w:eastAsia="Calibri" w:hAnsi="Calibri" w:cs="Times New Roman"/>
      </w:rPr>
      <w:t>Olmué</w:t>
    </w:r>
  </w:p>
  <w:p w:rsidR="001A7E17" w:rsidRPr="001A7E17" w:rsidRDefault="001A7E17" w:rsidP="001A7E17">
    <w:pPr>
      <w:tabs>
        <w:tab w:val="center" w:pos="4419"/>
        <w:tab w:val="right" w:pos="8838"/>
      </w:tabs>
      <w:spacing w:after="0" w:line="240" w:lineRule="auto"/>
      <w:rPr>
        <w:rFonts w:ascii="Calibri" w:eastAsia="Calibri" w:hAnsi="Calibri" w:cs="Times New Roman"/>
      </w:rPr>
    </w:pPr>
  </w:p>
  <w:p w:rsidR="001A7E17" w:rsidRDefault="001A7E1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504F3"/>
    <w:multiLevelType w:val="hybridMultilevel"/>
    <w:tmpl w:val="F8E64646"/>
    <w:lvl w:ilvl="0" w:tplc="53E61B2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FCA4CDE"/>
    <w:multiLevelType w:val="hybridMultilevel"/>
    <w:tmpl w:val="17AA4C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00A5488"/>
    <w:multiLevelType w:val="hybridMultilevel"/>
    <w:tmpl w:val="70A27E8E"/>
    <w:lvl w:ilvl="0" w:tplc="EDDCB378">
      <w:numFmt w:val="bullet"/>
      <w:lvlText w:val="-"/>
      <w:lvlJc w:val="left"/>
      <w:pPr>
        <w:ind w:left="320" w:hanging="360"/>
      </w:pPr>
      <w:rPr>
        <w:rFonts w:ascii="Arial" w:eastAsia="Arial" w:hAnsi="Arial" w:cs="Arial" w:hint="default"/>
      </w:rPr>
    </w:lvl>
    <w:lvl w:ilvl="1" w:tplc="340A0003">
      <w:start w:val="1"/>
      <w:numFmt w:val="bullet"/>
      <w:lvlText w:val="o"/>
      <w:lvlJc w:val="left"/>
      <w:pPr>
        <w:ind w:left="1040" w:hanging="360"/>
      </w:pPr>
      <w:rPr>
        <w:rFonts w:ascii="Courier New" w:hAnsi="Courier New" w:cs="Courier New" w:hint="default"/>
      </w:rPr>
    </w:lvl>
    <w:lvl w:ilvl="2" w:tplc="340A0005">
      <w:start w:val="1"/>
      <w:numFmt w:val="bullet"/>
      <w:lvlText w:val=""/>
      <w:lvlJc w:val="left"/>
      <w:pPr>
        <w:ind w:left="1760" w:hanging="360"/>
      </w:pPr>
      <w:rPr>
        <w:rFonts w:ascii="Wingdings" w:hAnsi="Wingdings" w:hint="default"/>
      </w:rPr>
    </w:lvl>
    <w:lvl w:ilvl="3" w:tplc="340A0001" w:tentative="1">
      <w:start w:val="1"/>
      <w:numFmt w:val="bullet"/>
      <w:lvlText w:val=""/>
      <w:lvlJc w:val="left"/>
      <w:pPr>
        <w:ind w:left="2480" w:hanging="360"/>
      </w:pPr>
      <w:rPr>
        <w:rFonts w:ascii="Symbol" w:hAnsi="Symbol" w:hint="default"/>
      </w:rPr>
    </w:lvl>
    <w:lvl w:ilvl="4" w:tplc="340A0003" w:tentative="1">
      <w:start w:val="1"/>
      <w:numFmt w:val="bullet"/>
      <w:lvlText w:val="o"/>
      <w:lvlJc w:val="left"/>
      <w:pPr>
        <w:ind w:left="3200" w:hanging="360"/>
      </w:pPr>
      <w:rPr>
        <w:rFonts w:ascii="Courier New" w:hAnsi="Courier New" w:cs="Courier New" w:hint="default"/>
      </w:rPr>
    </w:lvl>
    <w:lvl w:ilvl="5" w:tplc="340A0005" w:tentative="1">
      <w:start w:val="1"/>
      <w:numFmt w:val="bullet"/>
      <w:lvlText w:val=""/>
      <w:lvlJc w:val="left"/>
      <w:pPr>
        <w:ind w:left="3920" w:hanging="360"/>
      </w:pPr>
      <w:rPr>
        <w:rFonts w:ascii="Wingdings" w:hAnsi="Wingdings" w:hint="default"/>
      </w:rPr>
    </w:lvl>
    <w:lvl w:ilvl="6" w:tplc="340A0001" w:tentative="1">
      <w:start w:val="1"/>
      <w:numFmt w:val="bullet"/>
      <w:lvlText w:val=""/>
      <w:lvlJc w:val="left"/>
      <w:pPr>
        <w:ind w:left="4640" w:hanging="360"/>
      </w:pPr>
      <w:rPr>
        <w:rFonts w:ascii="Symbol" w:hAnsi="Symbol" w:hint="default"/>
      </w:rPr>
    </w:lvl>
    <w:lvl w:ilvl="7" w:tplc="340A0003" w:tentative="1">
      <w:start w:val="1"/>
      <w:numFmt w:val="bullet"/>
      <w:lvlText w:val="o"/>
      <w:lvlJc w:val="left"/>
      <w:pPr>
        <w:ind w:left="5360" w:hanging="360"/>
      </w:pPr>
      <w:rPr>
        <w:rFonts w:ascii="Courier New" w:hAnsi="Courier New" w:cs="Courier New" w:hint="default"/>
      </w:rPr>
    </w:lvl>
    <w:lvl w:ilvl="8" w:tplc="340A0005" w:tentative="1">
      <w:start w:val="1"/>
      <w:numFmt w:val="bullet"/>
      <w:lvlText w:val=""/>
      <w:lvlJc w:val="left"/>
      <w:pPr>
        <w:ind w:left="6080" w:hanging="360"/>
      </w:pPr>
      <w:rPr>
        <w:rFonts w:ascii="Wingdings" w:hAnsi="Wingdings" w:hint="default"/>
      </w:rPr>
    </w:lvl>
  </w:abstractNum>
  <w:abstractNum w:abstractNumId="3">
    <w:nsid w:val="24452776"/>
    <w:multiLevelType w:val="hybridMultilevel"/>
    <w:tmpl w:val="21C28C94"/>
    <w:lvl w:ilvl="0" w:tplc="B3928AA8">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4481407"/>
    <w:multiLevelType w:val="hybridMultilevel"/>
    <w:tmpl w:val="BFE669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4992F7B"/>
    <w:multiLevelType w:val="hybridMultilevel"/>
    <w:tmpl w:val="78D61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4304578"/>
    <w:multiLevelType w:val="hybridMultilevel"/>
    <w:tmpl w:val="CE08BA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9A410B2"/>
    <w:multiLevelType w:val="hybridMultilevel"/>
    <w:tmpl w:val="510223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CD31927"/>
    <w:multiLevelType w:val="hybridMultilevel"/>
    <w:tmpl w:val="53DC8DD2"/>
    <w:lvl w:ilvl="0" w:tplc="340A000F">
      <w:start w:val="1"/>
      <w:numFmt w:val="decimal"/>
      <w:lvlText w:val="%1."/>
      <w:lvlJc w:val="left"/>
      <w:pPr>
        <w:ind w:left="680" w:hanging="360"/>
      </w:pPr>
    </w:lvl>
    <w:lvl w:ilvl="1" w:tplc="340A0019" w:tentative="1">
      <w:start w:val="1"/>
      <w:numFmt w:val="lowerLetter"/>
      <w:lvlText w:val="%2."/>
      <w:lvlJc w:val="left"/>
      <w:pPr>
        <w:ind w:left="1400" w:hanging="360"/>
      </w:pPr>
    </w:lvl>
    <w:lvl w:ilvl="2" w:tplc="340A001B" w:tentative="1">
      <w:start w:val="1"/>
      <w:numFmt w:val="lowerRoman"/>
      <w:lvlText w:val="%3."/>
      <w:lvlJc w:val="right"/>
      <w:pPr>
        <w:ind w:left="2120" w:hanging="180"/>
      </w:pPr>
    </w:lvl>
    <w:lvl w:ilvl="3" w:tplc="340A000F" w:tentative="1">
      <w:start w:val="1"/>
      <w:numFmt w:val="decimal"/>
      <w:lvlText w:val="%4."/>
      <w:lvlJc w:val="left"/>
      <w:pPr>
        <w:ind w:left="2840" w:hanging="360"/>
      </w:pPr>
    </w:lvl>
    <w:lvl w:ilvl="4" w:tplc="340A0019" w:tentative="1">
      <w:start w:val="1"/>
      <w:numFmt w:val="lowerLetter"/>
      <w:lvlText w:val="%5."/>
      <w:lvlJc w:val="left"/>
      <w:pPr>
        <w:ind w:left="3560" w:hanging="360"/>
      </w:pPr>
    </w:lvl>
    <w:lvl w:ilvl="5" w:tplc="340A001B" w:tentative="1">
      <w:start w:val="1"/>
      <w:numFmt w:val="lowerRoman"/>
      <w:lvlText w:val="%6."/>
      <w:lvlJc w:val="right"/>
      <w:pPr>
        <w:ind w:left="4280" w:hanging="180"/>
      </w:pPr>
    </w:lvl>
    <w:lvl w:ilvl="6" w:tplc="340A000F" w:tentative="1">
      <w:start w:val="1"/>
      <w:numFmt w:val="decimal"/>
      <w:lvlText w:val="%7."/>
      <w:lvlJc w:val="left"/>
      <w:pPr>
        <w:ind w:left="5000" w:hanging="360"/>
      </w:pPr>
    </w:lvl>
    <w:lvl w:ilvl="7" w:tplc="340A0019" w:tentative="1">
      <w:start w:val="1"/>
      <w:numFmt w:val="lowerLetter"/>
      <w:lvlText w:val="%8."/>
      <w:lvlJc w:val="left"/>
      <w:pPr>
        <w:ind w:left="5720" w:hanging="360"/>
      </w:pPr>
    </w:lvl>
    <w:lvl w:ilvl="8" w:tplc="340A001B" w:tentative="1">
      <w:start w:val="1"/>
      <w:numFmt w:val="lowerRoman"/>
      <w:lvlText w:val="%9."/>
      <w:lvlJc w:val="right"/>
      <w:pPr>
        <w:ind w:left="6440" w:hanging="180"/>
      </w:pPr>
    </w:lvl>
  </w:abstractNum>
  <w:abstractNum w:abstractNumId="9">
    <w:nsid w:val="57342A77"/>
    <w:multiLevelType w:val="hybridMultilevel"/>
    <w:tmpl w:val="84BEF7B4"/>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502"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1"/>
  </w:num>
  <w:num w:numId="6">
    <w:abstractNumId w:val="4"/>
  </w:num>
  <w:num w:numId="7">
    <w:abstractNumId w:val="7"/>
  </w:num>
  <w:num w:numId="8">
    <w:abstractNumId w:val="5"/>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9479A"/>
    <w:rsid w:val="00030E14"/>
    <w:rsid w:val="0003531D"/>
    <w:rsid w:val="00047035"/>
    <w:rsid w:val="00073A4A"/>
    <w:rsid w:val="000C1995"/>
    <w:rsid w:val="000D4FD5"/>
    <w:rsid w:val="000E5195"/>
    <w:rsid w:val="000F3BA3"/>
    <w:rsid w:val="00125002"/>
    <w:rsid w:val="00164D89"/>
    <w:rsid w:val="001A5BD7"/>
    <w:rsid w:val="001A7E17"/>
    <w:rsid w:val="001D573C"/>
    <w:rsid w:val="001E2386"/>
    <w:rsid w:val="00244903"/>
    <w:rsid w:val="0036347E"/>
    <w:rsid w:val="00386E24"/>
    <w:rsid w:val="00391B8E"/>
    <w:rsid w:val="003C1208"/>
    <w:rsid w:val="004043E4"/>
    <w:rsid w:val="00424034"/>
    <w:rsid w:val="00493AF9"/>
    <w:rsid w:val="004D37CB"/>
    <w:rsid w:val="00505C3D"/>
    <w:rsid w:val="005A52FF"/>
    <w:rsid w:val="005D7969"/>
    <w:rsid w:val="005F6B86"/>
    <w:rsid w:val="00667207"/>
    <w:rsid w:val="0068431D"/>
    <w:rsid w:val="00686270"/>
    <w:rsid w:val="006D2C7D"/>
    <w:rsid w:val="006E6B64"/>
    <w:rsid w:val="007565E3"/>
    <w:rsid w:val="00757B5C"/>
    <w:rsid w:val="007A209D"/>
    <w:rsid w:val="00811B56"/>
    <w:rsid w:val="00813DC6"/>
    <w:rsid w:val="008724F5"/>
    <w:rsid w:val="0089622B"/>
    <w:rsid w:val="008D3271"/>
    <w:rsid w:val="008E4483"/>
    <w:rsid w:val="00915540"/>
    <w:rsid w:val="00936E57"/>
    <w:rsid w:val="00970BFA"/>
    <w:rsid w:val="009C4880"/>
    <w:rsid w:val="009F5ED5"/>
    <w:rsid w:val="00A24160"/>
    <w:rsid w:val="00A24FF8"/>
    <w:rsid w:val="00A33A94"/>
    <w:rsid w:val="00A51A2C"/>
    <w:rsid w:val="00A51D66"/>
    <w:rsid w:val="00A61819"/>
    <w:rsid w:val="00A63253"/>
    <w:rsid w:val="00A6500C"/>
    <w:rsid w:val="00AC4F8B"/>
    <w:rsid w:val="00B31B47"/>
    <w:rsid w:val="00B31BFD"/>
    <w:rsid w:val="00B45801"/>
    <w:rsid w:val="00B60A7B"/>
    <w:rsid w:val="00B62506"/>
    <w:rsid w:val="00B84D7C"/>
    <w:rsid w:val="00BA76A8"/>
    <w:rsid w:val="00C0485B"/>
    <w:rsid w:val="00C34CF1"/>
    <w:rsid w:val="00C9150B"/>
    <w:rsid w:val="00CF5E73"/>
    <w:rsid w:val="00D51D81"/>
    <w:rsid w:val="00D53E98"/>
    <w:rsid w:val="00D5658F"/>
    <w:rsid w:val="00D75FCB"/>
    <w:rsid w:val="00D9479A"/>
    <w:rsid w:val="00DB1E5C"/>
    <w:rsid w:val="00DD1718"/>
    <w:rsid w:val="00DE2871"/>
    <w:rsid w:val="00DF266B"/>
    <w:rsid w:val="00E132E2"/>
    <w:rsid w:val="00E1663E"/>
    <w:rsid w:val="00E16782"/>
    <w:rsid w:val="00E34FCF"/>
    <w:rsid w:val="00E44935"/>
    <w:rsid w:val="00E613EB"/>
    <w:rsid w:val="00E616B2"/>
    <w:rsid w:val="00EC3CF0"/>
    <w:rsid w:val="00F01125"/>
    <w:rsid w:val="00F13DB3"/>
    <w:rsid w:val="00F262C1"/>
    <w:rsid w:val="00F272A8"/>
    <w:rsid w:val="00F85F55"/>
    <w:rsid w:val="00FD2FEC"/>
    <w:rsid w:val="00FF0FD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3D"/>
  </w:style>
  <w:style w:type="paragraph" w:styleId="Ttulo1">
    <w:name w:val="heading 1"/>
    <w:basedOn w:val="Normal"/>
    <w:next w:val="Normal"/>
    <w:link w:val="Ttulo1Car"/>
    <w:uiPriority w:val="9"/>
    <w:qFormat/>
    <w:rsid w:val="00C915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915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915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B5C"/>
    <w:rPr>
      <w:color w:val="0563C1" w:themeColor="hyperlink"/>
      <w:u w:val="single"/>
    </w:rPr>
  </w:style>
  <w:style w:type="paragraph" w:styleId="Encabezado">
    <w:name w:val="header"/>
    <w:basedOn w:val="Normal"/>
    <w:link w:val="EncabezadoCar"/>
    <w:uiPriority w:val="99"/>
    <w:unhideWhenUsed/>
    <w:rsid w:val="001A7E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7E17"/>
  </w:style>
  <w:style w:type="paragraph" w:styleId="Piedepgina">
    <w:name w:val="footer"/>
    <w:basedOn w:val="Normal"/>
    <w:link w:val="PiedepginaCar"/>
    <w:uiPriority w:val="99"/>
    <w:unhideWhenUsed/>
    <w:rsid w:val="001A7E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7E17"/>
  </w:style>
  <w:style w:type="paragraph" w:styleId="Textodeglobo">
    <w:name w:val="Balloon Text"/>
    <w:basedOn w:val="Normal"/>
    <w:link w:val="TextodegloboCar"/>
    <w:uiPriority w:val="99"/>
    <w:semiHidden/>
    <w:unhideWhenUsed/>
    <w:rsid w:val="000C19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995"/>
    <w:rPr>
      <w:rFonts w:ascii="Tahoma" w:hAnsi="Tahoma" w:cs="Tahoma"/>
      <w:sz w:val="16"/>
      <w:szCs w:val="16"/>
    </w:rPr>
  </w:style>
  <w:style w:type="paragraph" w:styleId="Prrafodelista">
    <w:name w:val="List Paragraph"/>
    <w:basedOn w:val="Normal"/>
    <w:uiPriority w:val="34"/>
    <w:qFormat/>
    <w:rsid w:val="000C1995"/>
    <w:pPr>
      <w:spacing w:after="0" w:line="240" w:lineRule="auto"/>
      <w:ind w:left="720"/>
      <w:contextualSpacing/>
    </w:pPr>
    <w:rPr>
      <w:rFonts w:ascii="Calibri" w:eastAsia="Calibri" w:hAnsi="Calibri" w:cs="Times New Roman"/>
    </w:rPr>
  </w:style>
  <w:style w:type="table" w:styleId="Tablaconcuadrcula">
    <w:name w:val="Table Grid"/>
    <w:basedOn w:val="Tablanormal"/>
    <w:uiPriority w:val="39"/>
    <w:rsid w:val="00493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9150B"/>
    <w:pPr>
      <w:spacing w:after="0" w:line="240" w:lineRule="auto"/>
    </w:pPr>
  </w:style>
  <w:style w:type="character" w:customStyle="1" w:styleId="Ttulo1Car">
    <w:name w:val="Título 1 Car"/>
    <w:basedOn w:val="Fuentedeprrafopredeter"/>
    <w:link w:val="Ttulo1"/>
    <w:uiPriority w:val="9"/>
    <w:rsid w:val="00C9150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9150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9150B"/>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3D"/>
  </w:style>
  <w:style w:type="paragraph" w:styleId="Ttulo1">
    <w:name w:val="heading 1"/>
    <w:basedOn w:val="Normal"/>
    <w:next w:val="Normal"/>
    <w:link w:val="Ttulo1Car"/>
    <w:uiPriority w:val="9"/>
    <w:qFormat/>
    <w:rsid w:val="00C915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915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915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B5C"/>
    <w:rPr>
      <w:color w:val="0563C1" w:themeColor="hyperlink"/>
      <w:u w:val="single"/>
    </w:rPr>
  </w:style>
  <w:style w:type="paragraph" w:styleId="Encabezado">
    <w:name w:val="header"/>
    <w:basedOn w:val="Normal"/>
    <w:link w:val="EncabezadoCar"/>
    <w:uiPriority w:val="99"/>
    <w:unhideWhenUsed/>
    <w:rsid w:val="001A7E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7E17"/>
  </w:style>
  <w:style w:type="paragraph" w:styleId="Piedepgina">
    <w:name w:val="footer"/>
    <w:basedOn w:val="Normal"/>
    <w:link w:val="PiedepginaCar"/>
    <w:uiPriority w:val="99"/>
    <w:unhideWhenUsed/>
    <w:rsid w:val="001A7E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7E17"/>
  </w:style>
  <w:style w:type="paragraph" w:styleId="Textodeglobo">
    <w:name w:val="Balloon Text"/>
    <w:basedOn w:val="Normal"/>
    <w:link w:val="TextodegloboCar"/>
    <w:uiPriority w:val="99"/>
    <w:semiHidden/>
    <w:unhideWhenUsed/>
    <w:rsid w:val="000C19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995"/>
    <w:rPr>
      <w:rFonts w:ascii="Tahoma" w:hAnsi="Tahoma" w:cs="Tahoma"/>
      <w:sz w:val="16"/>
      <w:szCs w:val="16"/>
    </w:rPr>
  </w:style>
  <w:style w:type="paragraph" w:styleId="Prrafodelista">
    <w:name w:val="List Paragraph"/>
    <w:basedOn w:val="Normal"/>
    <w:uiPriority w:val="34"/>
    <w:qFormat/>
    <w:rsid w:val="000C1995"/>
    <w:pPr>
      <w:spacing w:after="0" w:line="240" w:lineRule="auto"/>
      <w:ind w:left="720"/>
      <w:contextualSpacing/>
    </w:pPr>
    <w:rPr>
      <w:rFonts w:ascii="Calibri" w:eastAsia="Calibri" w:hAnsi="Calibri" w:cs="Times New Roman"/>
    </w:rPr>
  </w:style>
  <w:style w:type="table" w:styleId="Tablaconcuadrcula">
    <w:name w:val="Table Grid"/>
    <w:basedOn w:val="Tablanormal"/>
    <w:uiPriority w:val="39"/>
    <w:rsid w:val="00493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9150B"/>
    <w:pPr>
      <w:spacing w:after="0" w:line="240" w:lineRule="auto"/>
    </w:pPr>
  </w:style>
  <w:style w:type="character" w:customStyle="1" w:styleId="Ttulo1Car">
    <w:name w:val="Título 1 Car"/>
    <w:basedOn w:val="Fuentedeprrafopredeter"/>
    <w:link w:val="Ttulo1"/>
    <w:uiPriority w:val="9"/>
    <w:rsid w:val="00C9150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9150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9150B"/>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87322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ettesanmartinicp@gmail.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anaastudilloicp@gmail.com"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Diapositiva_de_Microsoft_Office_PowerPoint1.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0q-ea7IyM&amp;t=963s"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www.youtube.com/watch?v=PrUDNs1IRrw"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lejandroarancibiaicp@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2951</Words>
  <Characters>16234</Characters>
  <Application>Microsoft Office Word</Application>
  <DocSecurity>0</DocSecurity>
  <Lines>135</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Karina Astudillo Carmona</dc:creator>
  <cp:lastModifiedBy>paulette</cp:lastModifiedBy>
  <cp:revision>4</cp:revision>
  <dcterms:created xsi:type="dcterms:W3CDTF">2020-09-02T21:42:00Z</dcterms:created>
  <dcterms:modified xsi:type="dcterms:W3CDTF">2020-09-07T14:24:00Z</dcterms:modified>
</cp:coreProperties>
</file>