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55"/>
        </w:tabs>
        <w:ind w:left="0" w:hanging="2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COMPROBANTE DE MATRÍCULA</w:t>
      </w:r>
    </w:p>
    <w:p w:rsidR="00000000" w:rsidDel="00000000" w:rsidP="00000000" w:rsidRDefault="00000000" w:rsidRPr="00000000" w14:paraId="00000002">
      <w:pP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AÑO ESCOLAR 2025</w:t>
      </w:r>
    </w:p>
    <w:p w:rsidR="00000000" w:rsidDel="00000000" w:rsidP="00000000" w:rsidRDefault="00000000" w:rsidRPr="00000000" w14:paraId="00000003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ESTUDIANTE 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6488"/>
        <w:tblGridChange w:id="0">
          <w:tblGrid>
            <w:gridCol w:w="2340"/>
            <w:gridCol w:w="6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RUN / IPE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CORREO ELECTRÓNICO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DOMICILIO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APODERADO TITULAR</w:t>
      </w: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6488"/>
        <w:tblGridChange w:id="0">
          <w:tblGrid>
            <w:gridCol w:w="2340"/>
            <w:gridCol w:w="6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RUN / IPE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CORREO ELECTRÓNICO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DOMICILIO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APODERADO SUPLENTE </w:t>
      </w: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6488"/>
        <w:tblGridChange w:id="0">
          <w:tblGrid>
            <w:gridCol w:w="2340"/>
            <w:gridCol w:w="6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RUN / IPE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CORREO ELECTRÓNICO 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TELÉFONO 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DOMICILIO 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EN CASO DE EMERGENCIA 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3042"/>
        <w:gridCol w:w="1417"/>
        <w:gridCol w:w="2029"/>
        <w:tblGridChange w:id="0">
          <w:tblGrid>
            <w:gridCol w:w="2340"/>
            <w:gridCol w:w="3042"/>
            <w:gridCol w:w="1417"/>
            <w:gridCol w:w="2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RESPONSABLE 01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FONO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  <w:p w:rsidR="00000000" w:rsidDel="00000000" w:rsidP="00000000" w:rsidRDefault="00000000" w:rsidRPr="00000000" w14:paraId="0000002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02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FONO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ESTABLECIMIENTO </w:t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0"/>
        <w:gridCol w:w="1327"/>
        <w:gridCol w:w="1066"/>
        <w:gridCol w:w="1247"/>
        <w:gridCol w:w="1066"/>
        <w:gridCol w:w="1155"/>
        <w:gridCol w:w="1067"/>
        <w:tblGridChange w:id="0">
          <w:tblGrid>
            <w:gridCol w:w="1900"/>
            <w:gridCol w:w="1327"/>
            <w:gridCol w:w="1066"/>
            <w:gridCol w:w="1247"/>
            <w:gridCol w:w="1066"/>
            <w:gridCol w:w="1155"/>
            <w:gridCol w:w="1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ESTABLECIMIENTO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COLEGIO IGNACIO CARRERA PINTO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OLMUÉ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RBD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1500-8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JORNADA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MAÑANA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TARDE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JEC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9"/>
        <w:gridCol w:w="2665"/>
        <w:gridCol w:w="3104"/>
        <w:tblGridChange w:id="0">
          <w:tblGrid>
            <w:gridCol w:w="3059"/>
            <w:gridCol w:w="2665"/>
            <w:gridCol w:w="3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APODERADO / REPRESENTANTE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ESTABLECIMIENTO</w:t>
            </w:r>
          </w:p>
        </w:tc>
      </w:tr>
    </w:tbl>
    <w:p w:rsidR="00000000" w:rsidDel="00000000" w:rsidP="00000000" w:rsidRDefault="00000000" w:rsidRPr="00000000" w14:paraId="00000059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IMPORTANTE:</w:t>
      </w:r>
    </w:p>
    <w:p w:rsidR="00000000" w:rsidDel="00000000" w:rsidP="00000000" w:rsidRDefault="00000000" w:rsidRPr="00000000" w14:paraId="0000005B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Este comprobante se entrega de conformidad a lo establecido en el artículo 53 inciso 1 del Decreto Exento Nº 152 año 2016, del Ministerio de Educación, y acredita la matrícula del alumno individualizado en este documento, para el año escolar 2024.</w:t>
      </w:r>
    </w:p>
    <w:p w:rsidR="00000000" w:rsidDel="00000000" w:rsidP="00000000" w:rsidRDefault="00000000" w:rsidRPr="00000000" w14:paraId="0000005C">
      <w:pPr>
        <w:spacing w:after="160" w:line="259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Es responsabilidad del Establecimiento Educacional formalizar esta matrícula a través del Sistema de Información General de Estudiantes (SIGE).</w:t>
      </w:r>
    </w:p>
    <w:p w:rsidR="00000000" w:rsidDel="00000000" w:rsidP="00000000" w:rsidRDefault="00000000" w:rsidRPr="00000000" w14:paraId="0000005D">
      <w:pPr>
        <w:spacing w:after="160" w:line="259" w:lineRule="auto"/>
        <w:ind w:left="0" w:hanging="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Este documento debe extenderse en 2 copias, quedando una en poder del establecimiento, y otra en poder del apoderado.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567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bottom w:color="622423" w:space="1" w:sz="24" w:val="single"/>
      </w:pBdr>
      <w:tabs>
        <w:tab w:val="center" w:leader="none" w:pos="4419"/>
        <w:tab w:val="right" w:leader="none" w:pos="8838"/>
      </w:tabs>
      <w:ind w:left="1" w:hanging="3"/>
      <w:jc w:val="center"/>
      <w:rPr>
        <w:rFonts w:ascii="Cambria" w:cs="Cambria" w:eastAsia="Cambria" w:hAnsi="Cambria"/>
        <w:sz w:val="28"/>
        <w:szCs w:val="28"/>
      </w:rPr>
    </w:pPr>
    <w:r w:rsidDel="00000000" w:rsidR="00000000" w:rsidRPr="00000000">
      <w:rPr>
        <w:rFonts w:ascii="Cambria" w:cs="Cambria" w:eastAsia="Cambria" w:hAnsi="Cambria"/>
        <w:sz w:val="28"/>
        <w:szCs w:val="28"/>
        <w:rtl w:val="0"/>
      </w:rPr>
      <w:t xml:space="preserve">Colegio Ignacio Carrera Pinto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5114925</wp:posOffset>
          </wp:positionH>
          <wp:positionV relativeFrom="paragraph">
            <wp:posOffset>-238756</wp:posOffset>
          </wp:positionV>
          <wp:extent cx="580390" cy="580390"/>
          <wp:effectExtent b="0" l="0" r="0" t="0"/>
          <wp:wrapSquare wrapText="bothSides" distB="0" distT="0" distL="0" distR="0"/>
          <wp:docPr descr="Resultado de imagen para logo mineduc" id="22" name="image1.jpg"/>
          <a:graphic>
            <a:graphicData uri="http://schemas.openxmlformats.org/drawingml/2006/picture">
              <pic:pic>
                <pic:nvPicPr>
                  <pic:cNvPr descr="Resultado de imagen para logo mineduc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390" cy="5803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pBdr>
        <w:bottom w:color="622423" w:space="1" w:sz="24" w:val="single"/>
      </w:pBdr>
      <w:tabs>
        <w:tab w:val="center" w:leader="none" w:pos="4419"/>
        <w:tab w:val="right" w:leader="none" w:pos="8838"/>
      </w:tabs>
      <w:ind w:left="0" w:hanging="2"/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Pasaje Javiera Carrera 4946 – Av. Eastman 3391 Olmué</w:t>
    </w:r>
  </w:p>
  <w:p w:rsidR="00000000" w:rsidDel="00000000" w:rsidP="00000000" w:rsidRDefault="00000000" w:rsidRPr="00000000" w14:paraId="00000061">
    <w:pPr>
      <w:pBdr>
        <w:bottom w:color="622423" w:space="1" w:sz="24" w:val="single"/>
      </w:pBdr>
      <w:tabs>
        <w:tab w:val="center" w:leader="none" w:pos="4419"/>
        <w:tab w:val="right" w:leader="none" w:pos="8838"/>
      </w:tabs>
      <w:ind w:left="0" w:hanging="2"/>
      <w:jc w:val="center"/>
      <w:rPr>
        <w:rFonts w:ascii="Cambria" w:cs="Cambria" w:eastAsia="Cambria" w:hAnsi="Cambria"/>
        <w:sz w:val="20"/>
        <w:szCs w:val="20"/>
      </w:rPr>
    </w:pPr>
    <w:hyperlink r:id="rId2">
      <w:r w:rsidDel="00000000" w:rsidR="00000000" w:rsidRPr="00000000">
        <w:rPr>
          <w:rFonts w:ascii="Cambria" w:cs="Cambria" w:eastAsia="Cambria" w:hAnsi="Cambria"/>
          <w:color w:val="0000ff"/>
          <w:sz w:val="20"/>
          <w:szCs w:val="20"/>
          <w:u w:val="single"/>
          <w:rtl w:val="0"/>
        </w:rPr>
        <w:t xml:space="preserve">www.cicpolmue.cl</w:t>
      </w:r>
    </w:hyperlink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 – correo electrónico : </w:t>
    </w:r>
    <w:hyperlink r:id="rId3">
      <w:r w:rsidDel="00000000" w:rsidR="00000000" w:rsidRPr="00000000">
        <w:rPr>
          <w:rFonts w:ascii="Cambria" w:cs="Cambria" w:eastAsia="Cambria" w:hAnsi="Cambria"/>
          <w:color w:val="0000ff"/>
          <w:sz w:val="20"/>
          <w:szCs w:val="20"/>
          <w:u w:val="single"/>
          <w:rtl w:val="0"/>
        </w:rPr>
        <w:t xml:space="preserve">inspectoriagral@cicpolmue.cl</w:t>
      </w:r>
    </w:hyperlink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326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36A5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Body Text"/>
    <w:basedOn w:val="Normal"/>
    <w:pPr>
      <w:jc w:val="both"/>
    </w:pPr>
    <w:rPr>
      <w:rFonts w:ascii="Bookman Old Style" w:eastAsia="Calibri" w:hAnsi="Bookman Old Style"/>
      <w:szCs w:val="20"/>
    </w:rPr>
  </w:style>
  <w:style w:type="character" w:styleId="TextoindependienteCar" w:customStyle="1">
    <w:name w:val="Texto independiente Car"/>
    <w:rPr>
      <w:rFonts w:ascii="Bookman Old Style" w:eastAsia="Calibri" w:hAnsi="Bookman Old Style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07D8A"/>
    <w:rPr>
      <w:color w:val="605e5c"/>
      <w:shd w:color="auto" w:fill="e1dfdd" w:val="clear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8F060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5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icpolmue.cl" TargetMode="External"/><Relationship Id="rId3" Type="http://schemas.openxmlformats.org/officeDocument/2006/relationships/hyperlink" Target="mailto:inspectoriagral@cicpolmu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Qh+hcp8NZYYubIaXT5YOy7ldA==">CgMxLjA4AHIhMXJXR0J1eFVvUkdic3dHajBNOUM5VS1KNUR5R1lUWmJk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2022-11-21T11:51:00Z</dcterms:created>
  <dc:creator>.</dc:creator>
</cp:coreProperties>
</file>